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763EA" w14:textId="306B81E5" w:rsidR="00CC3B59" w:rsidRPr="00121BBB" w:rsidRDefault="00FE5E59" w:rsidP="0010773F">
      <w:pPr>
        <w:pStyle w:val="Heading1"/>
        <w:jc w:val="center"/>
        <w:rPr>
          <w:rFonts w:asciiTheme="majorHAnsi" w:hAnsiTheme="majorHAnsi" w:cstheme="majorHAnsi"/>
        </w:rPr>
      </w:pPr>
      <w:bookmarkStart w:id="0" w:name="_vzm3lkir3oie" w:colFirst="0" w:colLast="0"/>
      <w:bookmarkEnd w:id="0"/>
      <w:r w:rsidRPr="00121BBB">
        <w:rPr>
          <w:rFonts w:asciiTheme="majorHAnsi" w:hAnsiTheme="majorHAnsi" w:cstheme="majorHAnsi"/>
        </w:rPr>
        <w:t>Teaching a Live, Online Session Checklist</w:t>
      </w:r>
      <w:r w:rsidR="0030714D">
        <w:rPr>
          <w:rFonts w:asciiTheme="majorHAnsi" w:hAnsiTheme="majorHAnsi" w:cstheme="majorHAnsi"/>
        </w:rPr>
        <w:t xml:space="preserve"> and </w:t>
      </w:r>
      <w:r w:rsidR="008374EC">
        <w:rPr>
          <w:rFonts w:asciiTheme="majorHAnsi" w:hAnsiTheme="majorHAnsi" w:cstheme="majorHAnsi"/>
        </w:rPr>
        <w:t>Online Lesson Planning</w:t>
      </w:r>
      <w:r w:rsidR="0010773F">
        <w:rPr>
          <w:rFonts w:asciiTheme="majorHAnsi" w:hAnsiTheme="majorHAnsi" w:cstheme="majorHAnsi"/>
        </w:rPr>
        <w:t xml:space="preserve"> Template</w:t>
      </w:r>
      <w:r w:rsidRPr="00121BBB">
        <w:rPr>
          <w:rFonts w:asciiTheme="majorHAnsi" w:hAnsiTheme="majorHAnsi" w:cstheme="majorHAnsi"/>
        </w:rPr>
        <w:t xml:space="preserve"> </w:t>
      </w:r>
    </w:p>
    <w:p w14:paraId="0970D530" w14:textId="57B61C1E" w:rsidR="00CC3B59" w:rsidRPr="007E59FF" w:rsidRDefault="00FE5E59">
      <w:pPr>
        <w:spacing w:after="200"/>
        <w:rPr>
          <w:rFonts w:asciiTheme="majorHAnsi" w:hAnsiTheme="majorHAnsi" w:cstheme="majorHAnsi"/>
        </w:rPr>
      </w:pPr>
      <w:r w:rsidRPr="007E59FF">
        <w:rPr>
          <w:rFonts w:asciiTheme="majorHAnsi" w:hAnsiTheme="majorHAnsi" w:cstheme="majorHAnsi"/>
        </w:rPr>
        <w:t xml:space="preserve">This document is designed for </w:t>
      </w:r>
      <w:r w:rsidR="0063216E" w:rsidRPr="007E59FF">
        <w:rPr>
          <w:rFonts w:asciiTheme="majorHAnsi" w:hAnsiTheme="majorHAnsi" w:cstheme="majorHAnsi"/>
        </w:rPr>
        <w:t>instructors</w:t>
      </w:r>
      <w:r w:rsidRPr="007E59FF">
        <w:rPr>
          <w:rFonts w:asciiTheme="majorHAnsi" w:hAnsiTheme="majorHAnsi" w:cstheme="majorHAnsi"/>
        </w:rPr>
        <w:t xml:space="preserve"> who </w:t>
      </w:r>
      <w:r w:rsidR="0063216E" w:rsidRPr="007E59FF">
        <w:rPr>
          <w:rFonts w:asciiTheme="majorHAnsi" w:hAnsiTheme="majorHAnsi" w:cstheme="majorHAnsi"/>
        </w:rPr>
        <w:t>are facilitating and holding</w:t>
      </w:r>
      <w:r w:rsidRPr="007E59FF">
        <w:rPr>
          <w:rFonts w:asciiTheme="majorHAnsi" w:hAnsiTheme="majorHAnsi" w:cstheme="majorHAnsi"/>
        </w:rPr>
        <w:t xml:space="preserve"> live, online </w:t>
      </w:r>
      <w:hyperlink r:id="rId7">
        <w:r w:rsidRPr="007E59FF">
          <w:rPr>
            <w:rStyle w:val="Hyperlink"/>
            <w:rFonts w:asciiTheme="majorHAnsi" w:hAnsiTheme="majorHAnsi" w:cstheme="majorHAnsi"/>
          </w:rPr>
          <w:t>Zoom</w:t>
        </w:r>
      </w:hyperlink>
      <w:r w:rsidR="00041D61" w:rsidRPr="007E59FF">
        <w:rPr>
          <w:rFonts w:asciiTheme="majorHAnsi" w:hAnsiTheme="majorHAnsi" w:cstheme="majorHAnsi"/>
        </w:rPr>
        <w:t xml:space="preserve"> sessions in their </w:t>
      </w:r>
      <w:r w:rsidR="00580EB1" w:rsidRPr="007E59FF">
        <w:rPr>
          <w:rFonts w:asciiTheme="majorHAnsi" w:hAnsiTheme="majorHAnsi" w:cstheme="majorHAnsi"/>
        </w:rPr>
        <w:t>classes</w:t>
      </w:r>
      <w:r w:rsidR="0063216E" w:rsidRPr="007E59FF">
        <w:rPr>
          <w:rFonts w:asciiTheme="majorHAnsi" w:hAnsiTheme="majorHAnsi" w:cstheme="majorHAnsi"/>
        </w:rPr>
        <w:t>.</w:t>
      </w:r>
    </w:p>
    <w:p w14:paraId="48AF495C" w14:textId="16D45F1B" w:rsidR="00CC3B59" w:rsidRPr="007E59FF" w:rsidRDefault="00041D61">
      <w:pPr>
        <w:spacing w:after="200"/>
        <w:rPr>
          <w:rFonts w:asciiTheme="majorHAnsi" w:hAnsiTheme="majorHAnsi" w:cstheme="majorHAnsi"/>
        </w:rPr>
      </w:pPr>
      <w:r w:rsidRPr="007E59FF">
        <w:rPr>
          <w:rFonts w:asciiTheme="majorHAnsi" w:hAnsiTheme="majorHAnsi" w:cstheme="majorHAnsi"/>
        </w:rPr>
        <w:t>CGS web-based classes</w:t>
      </w:r>
      <w:r w:rsidR="00FE5E59" w:rsidRPr="007E59FF">
        <w:rPr>
          <w:rFonts w:asciiTheme="majorHAnsi" w:hAnsiTheme="majorHAnsi" w:cstheme="majorHAnsi"/>
        </w:rPr>
        <w:t xml:space="preserve"> use a mix of asynchronous (</w:t>
      </w:r>
      <w:r w:rsidR="00FE5E59" w:rsidRPr="007E59FF">
        <w:rPr>
          <w:rFonts w:asciiTheme="majorHAnsi" w:hAnsiTheme="majorHAnsi" w:cstheme="majorHAnsi"/>
          <w:b/>
        </w:rPr>
        <w:t>not</w:t>
      </w:r>
      <w:r w:rsidR="00FE5E59" w:rsidRPr="007E59FF">
        <w:rPr>
          <w:rFonts w:asciiTheme="majorHAnsi" w:hAnsiTheme="majorHAnsi" w:cstheme="majorHAnsi"/>
        </w:rPr>
        <w:t xml:space="preserve"> in the same place at the same time) and synchronous (same place, same time) types of instruction. Live, online sessions are an example of synchronous instruction, and that “same place” is the Zoom platform, with everyone joining from the privacy of their own home/office, connecting online.</w:t>
      </w:r>
    </w:p>
    <w:p w14:paraId="079E2DBC" w14:textId="3E4F8FD5" w:rsidR="00CC3B59" w:rsidRPr="007E59FF" w:rsidRDefault="00041D61">
      <w:pPr>
        <w:spacing w:after="200"/>
        <w:rPr>
          <w:rFonts w:asciiTheme="majorHAnsi" w:hAnsiTheme="majorHAnsi" w:cstheme="majorHAnsi"/>
        </w:rPr>
      </w:pPr>
      <w:r w:rsidRPr="007E59FF">
        <w:rPr>
          <w:rFonts w:asciiTheme="majorHAnsi" w:hAnsiTheme="majorHAnsi" w:cstheme="majorHAnsi"/>
        </w:rPr>
        <w:t xml:space="preserve">As you prepare to </w:t>
      </w:r>
      <w:r w:rsidR="005A2C91" w:rsidRPr="007E59FF">
        <w:rPr>
          <w:rFonts w:asciiTheme="majorHAnsi" w:hAnsiTheme="majorHAnsi" w:cstheme="majorHAnsi"/>
        </w:rPr>
        <w:t>teach using Zoom,</w:t>
      </w:r>
      <w:r w:rsidR="00FE5E59" w:rsidRPr="007E59FF">
        <w:rPr>
          <w:rFonts w:asciiTheme="majorHAnsi" w:hAnsiTheme="majorHAnsi" w:cstheme="majorHAnsi"/>
        </w:rPr>
        <w:t xml:space="preserve"> </w:t>
      </w:r>
      <w:r w:rsidR="005A2C91" w:rsidRPr="007E59FF">
        <w:rPr>
          <w:rFonts w:asciiTheme="majorHAnsi" w:hAnsiTheme="majorHAnsi" w:cstheme="majorHAnsi"/>
        </w:rPr>
        <w:t>b</w:t>
      </w:r>
      <w:r w:rsidR="00FE5E59" w:rsidRPr="007E59FF">
        <w:rPr>
          <w:rFonts w:asciiTheme="majorHAnsi" w:hAnsiTheme="majorHAnsi" w:cstheme="majorHAnsi"/>
        </w:rPr>
        <w:t xml:space="preserve">e sure to spend adequate time testing your platform and </w:t>
      </w:r>
      <w:r w:rsidR="00FB287B" w:rsidRPr="007E59FF">
        <w:rPr>
          <w:rFonts w:asciiTheme="majorHAnsi" w:hAnsiTheme="majorHAnsi" w:cstheme="majorHAnsi"/>
        </w:rPr>
        <w:t>reviewing</w:t>
      </w:r>
      <w:r w:rsidR="00FE5E59" w:rsidRPr="007E59FF">
        <w:rPr>
          <w:rFonts w:asciiTheme="majorHAnsi" w:hAnsiTheme="majorHAnsi" w:cstheme="majorHAnsi"/>
        </w:rPr>
        <w:t xml:space="preserve"> useful guides</w:t>
      </w:r>
      <w:r w:rsidR="00FB287B" w:rsidRPr="007E59FF">
        <w:rPr>
          <w:rFonts w:asciiTheme="majorHAnsi" w:hAnsiTheme="majorHAnsi" w:cstheme="majorHAnsi"/>
        </w:rPr>
        <w:t xml:space="preserve"> and training resources</w:t>
      </w:r>
      <w:r w:rsidR="00FE5E59" w:rsidRPr="007E59FF">
        <w:rPr>
          <w:rFonts w:asciiTheme="majorHAnsi" w:hAnsiTheme="majorHAnsi" w:cstheme="majorHAnsi"/>
        </w:rPr>
        <w:t xml:space="preserve">, such as </w:t>
      </w:r>
      <w:hyperlink r:id="rId8">
        <w:r w:rsidR="00FE5E59" w:rsidRPr="007E59FF">
          <w:rPr>
            <w:rStyle w:val="Hyperlink"/>
            <w:rFonts w:asciiTheme="majorHAnsi" w:hAnsiTheme="majorHAnsi" w:cstheme="majorHAnsi"/>
          </w:rPr>
          <w:t>Zoom’s Webinar and Meeting Best Practices article</w:t>
        </w:r>
      </w:hyperlink>
      <w:bookmarkStart w:id="1" w:name="_ftl7rnppz8qw" w:colFirst="0" w:colLast="0"/>
      <w:bookmarkEnd w:id="1"/>
      <w:r w:rsidR="00762586" w:rsidRPr="007E59FF">
        <w:rPr>
          <w:rFonts w:asciiTheme="majorHAnsi" w:hAnsiTheme="majorHAnsi" w:cstheme="majorHAnsi"/>
        </w:rPr>
        <w:t xml:space="preserve">, </w:t>
      </w:r>
      <w:hyperlink r:id="rId9" w:history="1">
        <w:r w:rsidR="00762586" w:rsidRPr="007E59FF">
          <w:rPr>
            <w:rStyle w:val="Hyperlink"/>
            <w:rFonts w:asciiTheme="majorHAnsi" w:hAnsiTheme="majorHAnsi" w:cstheme="majorHAnsi"/>
          </w:rPr>
          <w:t>Pitt IT’s Zoom Videoconferencing website</w:t>
        </w:r>
      </w:hyperlink>
      <w:r w:rsidR="00762586" w:rsidRPr="007E59FF">
        <w:rPr>
          <w:rFonts w:asciiTheme="majorHAnsi" w:hAnsiTheme="majorHAnsi" w:cstheme="majorHAnsi"/>
        </w:rPr>
        <w:t xml:space="preserve">, </w:t>
      </w:r>
      <w:hyperlink r:id="rId10" w:history="1">
        <w:r w:rsidR="00DF6596" w:rsidRPr="007E59FF">
          <w:rPr>
            <w:rStyle w:val="Hyperlink"/>
            <w:rFonts w:asciiTheme="majorHAnsi" w:hAnsiTheme="majorHAnsi" w:cstheme="majorHAnsi"/>
          </w:rPr>
          <w:t>Pitt’s</w:t>
        </w:r>
        <w:r w:rsidR="00F12858" w:rsidRPr="007E59FF">
          <w:rPr>
            <w:rStyle w:val="Hyperlink"/>
            <w:rFonts w:asciiTheme="majorHAnsi" w:hAnsiTheme="majorHAnsi" w:cstheme="majorHAnsi"/>
          </w:rPr>
          <w:t xml:space="preserve"> Teaching Center’s</w:t>
        </w:r>
        <w:r w:rsidR="00DF6596" w:rsidRPr="007E59FF">
          <w:rPr>
            <w:rStyle w:val="Hyperlink"/>
            <w:rFonts w:asciiTheme="majorHAnsi" w:hAnsiTheme="majorHAnsi" w:cstheme="majorHAnsi"/>
          </w:rPr>
          <w:t xml:space="preserve"> directions for starting a meeting through Canvas</w:t>
        </w:r>
      </w:hyperlink>
      <w:r w:rsidR="00DF6596" w:rsidRPr="007E59FF">
        <w:rPr>
          <w:rFonts w:asciiTheme="majorHAnsi" w:hAnsiTheme="majorHAnsi" w:cstheme="majorHAnsi"/>
        </w:rPr>
        <w:t>.</w:t>
      </w:r>
    </w:p>
    <w:p w14:paraId="69A28980" w14:textId="1C3E9573" w:rsidR="00E1591A" w:rsidRPr="00C26B6C" w:rsidRDefault="00FE5E59" w:rsidP="00C26B6C">
      <w:pPr>
        <w:pStyle w:val="Heading2"/>
        <w:rPr>
          <w:sz w:val="28"/>
          <w:szCs w:val="28"/>
        </w:rPr>
      </w:pPr>
      <w:r w:rsidRPr="00C26B6C">
        <w:rPr>
          <w:sz w:val="28"/>
          <w:szCs w:val="28"/>
        </w:rPr>
        <w:t>Create &amp; Share Your Session Details</w:t>
      </w:r>
    </w:p>
    <w:p w14:paraId="5B62B507" w14:textId="7B42AE5E" w:rsidR="00E1591A" w:rsidRPr="007E59FF" w:rsidRDefault="00E1591A">
      <w:pPr>
        <w:numPr>
          <w:ilvl w:val="0"/>
          <w:numId w:val="2"/>
        </w:numPr>
        <w:spacing w:after="200"/>
        <w:rPr>
          <w:rFonts w:asciiTheme="majorHAnsi" w:hAnsiTheme="majorHAnsi" w:cstheme="majorHAnsi"/>
        </w:rPr>
      </w:pPr>
      <w:r w:rsidRPr="007E59FF">
        <w:rPr>
          <w:rFonts w:asciiTheme="majorHAnsi" w:hAnsiTheme="majorHAnsi" w:cstheme="majorHAnsi"/>
          <w:b/>
          <w:bCs/>
        </w:rPr>
        <w:t>Add a link to Zoom in your course menu in Canvas</w:t>
      </w:r>
      <w:r w:rsidR="00F12858" w:rsidRPr="007E59FF">
        <w:rPr>
          <w:rFonts w:asciiTheme="majorHAnsi" w:hAnsiTheme="majorHAnsi" w:cstheme="majorHAnsi"/>
          <w:b/>
          <w:bCs/>
        </w:rPr>
        <w:t>.</w:t>
      </w:r>
      <w:r w:rsidR="00B009DE" w:rsidRPr="007E59FF">
        <w:rPr>
          <w:rFonts w:asciiTheme="majorHAnsi" w:hAnsiTheme="majorHAnsi" w:cstheme="majorHAnsi"/>
          <w:b/>
          <w:bCs/>
        </w:rPr>
        <w:t xml:space="preserve"> </w:t>
      </w:r>
      <w:r w:rsidR="00B009DE" w:rsidRPr="007E59FF">
        <w:rPr>
          <w:rFonts w:asciiTheme="majorHAnsi" w:hAnsiTheme="majorHAnsi" w:cstheme="majorHAnsi"/>
        </w:rPr>
        <w:t xml:space="preserve">Once the Zoom tab is enabled in your Canvas course, you will be able to schedule your sessions </w:t>
      </w:r>
      <w:r w:rsidR="0096514B" w:rsidRPr="007E59FF">
        <w:rPr>
          <w:rFonts w:asciiTheme="majorHAnsi" w:hAnsiTheme="majorHAnsi" w:cstheme="majorHAnsi"/>
        </w:rPr>
        <w:t>from within the LMS</w:t>
      </w:r>
      <w:r w:rsidR="00B009DE" w:rsidRPr="007E59FF">
        <w:rPr>
          <w:rFonts w:asciiTheme="majorHAnsi" w:hAnsiTheme="majorHAnsi" w:cstheme="majorHAnsi"/>
        </w:rPr>
        <w:t xml:space="preserve">. </w:t>
      </w:r>
      <w:hyperlink r:id="rId11" w:history="1">
        <w:r w:rsidR="005E3A3B" w:rsidRPr="007E59FF">
          <w:rPr>
            <w:rStyle w:val="Hyperlink"/>
            <w:rFonts w:asciiTheme="majorHAnsi" w:hAnsiTheme="majorHAnsi" w:cstheme="majorHAnsi"/>
          </w:rPr>
          <w:t>Learn how to se</w:t>
        </w:r>
        <w:r w:rsidR="00DC4C36" w:rsidRPr="007E59FF">
          <w:rPr>
            <w:rStyle w:val="Hyperlink"/>
            <w:rFonts w:asciiTheme="majorHAnsi" w:hAnsiTheme="majorHAnsi" w:cstheme="majorHAnsi"/>
          </w:rPr>
          <w:t>t up the Zoom tab here</w:t>
        </w:r>
      </w:hyperlink>
      <w:r w:rsidR="00DC4C36" w:rsidRPr="007E59FF">
        <w:rPr>
          <w:rFonts w:asciiTheme="majorHAnsi" w:hAnsiTheme="majorHAnsi" w:cstheme="majorHAnsi"/>
        </w:rPr>
        <w:t>.</w:t>
      </w:r>
    </w:p>
    <w:p w14:paraId="4FB43BB6" w14:textId="2023F31F" w:rsidR="00CC3B59" w:rsidRPr="007E59FF" w:rsidRDefault="004F265B">
      <w:pPr>
        <w:numPr>
          <w:ilvl w:val="0"/>
          <w:numId w:val="2"/>
        </w:numPr>
        <w:spacing w:after="200"/>
        <w:rPr>
          <w:rFonts w:asciiTheme="majorHAnsi" w:hAnsiTheme="majorHAnsi" w:cstheme="majorHAnsi"/>
        </w:rPr>
      </w:pPr>
      <w:r w:rsidRPr="007E59FF">
        <w:rPr>
          <w:rFonts w:asciiTheme="majorHAnsi" w:hAnsiTheme="majorHAnsi" w:cstheme="majorHAnsi"/>
          <w:b/>
        </w:rPr>
        <w:t>Schedule</w:t>
      </w:r>
      <w:r w:rsidR="00FE5E59" w:rsidRPr="007E59FF">
        <w:rPr>
          <w:rFonts w:asciiTheme="majorHAnsi" w:hAnsiTheme="majorHAnsi" w:cstheme="majorHAnsi"/>
          <w:b/>
        </w:rPr>
        <w:t xml:space="preserve"> your </w:t>
      </w:r>
      <w:r w:rsidRPr="007E59FF">
        <w:rPr>
          <w:rFonts w:asciiTheme="majorHAnsi" w:hAnsiTheme="majorHAnsi" w:cstheme="majorHAnsi"/>
          <w:b/>
        </w:rPr>
        <w:t xml:space="preserve">Zoom </w:t>
      </w:r>
      <w:r w:rsidR="00FE5E59" w:rsidRPr="007E59FF">
        <w:rPr>
          <w:rFonts w:asciiTheme="majorHAnsi" w:hAnsiTheme="majorHAnsi" w:cstheme="majorHAnsi"/>
          <w:b/>
        </w:rPr>
        <w:t>live session</w:t>
      </w:r>
      <w:r w:rsidR="00F12858" w:rsidRPr="007E59FF">
        <w:rPr>
          <w:rFonts w:asciiTheme="majorHAnsi" w:hAnsiTheme="majorHAnsi" w:cstheme="majorHAnsi"/>
          <w:b/>
        </w:rPr>
        <w:t>s</w:t>
      </w:r>
      <w:r w:rsidR="00FE5E59" w:rsidRPr="007E59FF">
        <w:rPr>
          <w:rFonts w:asciiTheme="majorHAnsi" w:hAnsiTheme="majorHAnsi" w:cstheme="majorHAnsi"/>
          <w:b/>
        </w:rPr>
        <w:t xml:space="preserve"> </w:t>
      </w:r>
      <w:r w:rsidR="00161A5A" w:rsidRPr="007E59FF">
        <w:rPr>
          <w:rFonts w:asciiTheme="majorHAnsi" w:hAnsiTheme="majorHAnsi" w:cstheme="majorHAnsi"/>
          <w:b/>
        </w:rPr>
        <w:t>in Canvas</w:t>
      </w:r>
      <w:r w:rsidR="00FE5E59" w:rsidRPr="007E59FF">
        <w:rPr>
          <w:rFonts w:asciiTheme="majorHAnsi" w:hAnsiTheme="majorHAnsi" w:cstheme="majorHAnsi"/>
          <w:b/>
        </w:rPr>
        <w:t xml:space="preserve">. </w:t>
      </w:r>
      <w:r w:rsidR="00FE5E59" w:rsidRPr="007E59FF">
        <w:rPr>
          <w:rFonts w:asciiTheme="majorHAnsi" w:hAnsiTheme="majorHAnsi" w:cstheme="majorHAnsi"/>
        </w:rPr>
        <w:t xml:space="preserve"> </w:t>
      </w:r>
      <w:hyperlink r:id="rId12" w:history="1">
        <w:r w:rsidR="0096514B" w:rsidRPr="007E59FF">
          <w:rPr>
            <w:rStyle w:val="Hyperlink"/>
            <w:rFonts w:asciiTheme="majorHAnsi" w:hAnsiTheme="majorHAnsi" w:cstheme="majorHAnsi"/>
          </w:rPr>
          <w:t xml:space="preserve">Explore </w:t>
        </w:r>
        <w:r w:rsidR="00685A94" w:rsidRPr="007E59FF">
          <w:rPr>
            <w:rStyle w:val="Hyperlink"/>
            <w:rFonts w:asciiTheme="majorHAnsi" w:hAnsiTheme="majorHAnsi" w:cstheme="majorHAnsi"/>
          </w:rPr>
          <w:t>Zoom meeting settings and choose the ones you prefer</w:t>
        </w:r>
      </w:hyperlink>
      <w:r w:rsidR="00685A94" w:rsidRPr="007E59FF">
        <w:rPr>
          <w:rFonts w:asciiTheme="majorHAnsi" w:hAnsiTheme="majorHAnsi" w:cstheme="majorHAnsi"/>
        </w:rPr>
        <w:t>.</w:t>
      </w:r>
    </w:p>
    <w:p w14:paraId="50638C55"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 xml:space="preserve">Share your session link with students. </w:t>
      </w:r>
      <w:r w:rsidRPr="007E59FF">
        <w:rPr>
          <w:rFonts w:asciiTheme="majorHAnsi" w:hAnsiTheme="majorHAnsi" w:cstheme="majorHAnsi"/>
        </w:rPr>
        <w:t xml:space="preserve">Users can join by computer and telephone (Zoom also has a </w:t>
      </w:r>
      <w:hyperlink r:id="rId13">
        <w:r w:rsidRPr="00A93D04">
          <w:rPr>
            <w:rStyle w:val="Hyperlink"/>
            <w:rFonts w:asciiTheme="majorHAnsi" w:hAnsiTheme="majorHAnsi" w:cstheme="majorHAnsi"/>
          </w:rPr>
          <w:t>mobile app)</w:t>
        </w:r>
      </w:hyperlink>
      <w:r w:rsidRPr="007E59FF">
        <w:rPr>
          <w:rFonts w:asciiTheme="majorHAnsi" w:hAnsiTheme="majorHAnsi" w:cstheme="majorHAnsi"/>
        </w:rPr>
        <w:t>. Remind students of any work that should be completed to prepare for the session.</w:t>
      </w:r>
    </w:p>
    <w:p w14:paraId="160B8334" w14:textId="77777777" w:rsidR="00CC3B59" w:rsidRPr="00C26B6C" w:rsidRDefault="00FE5E59" w:rsidP="00C26B6C">
      <w:pPr>
        <w:pStyle w:val="Heading2"/>
        <w:rPr>
          <w:sz w:val="28"/>
          <w:szCs w:val="28"/>
        </w:rPr>
      </w:pPr>
      <w:bookmarkStart w:id="2" w:name="_yy9m0h3c98mi" w:colFirst="0" w:colLast="0"/>
      <w:bookmarkEnd w:id="2"/>
      <w:r w:rsidRPr="00C26B6C">
        <w:rPr>
          <w:sz w:val="28"/>
          <w:szCs w:val="28"/>
        </w:rPr>
        <w:t>Reminders</w:t>
      </w:r>
    </w:p>
    <w:p w14:paraId="52B53210" w14:textId="6EEAC449"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Remind students of your session start date/time.</w:t>
      </w:r>
      <w:r w:rsidRPr="007E59FF">
        <w:rPr>
          <w:rFonts w:asciiTheme="majorHAnsi" w:hAnsiTheme="majorHAnsi" w:cstheme="majorHAnsi"/>
        </w:rPr>
        <w:t xml:space="preserve"> Send an email the day before and then about an hour before your session starts. If you have other ways to reach your students (</w:t>
      </w:r>
      <w:hyperlink r:id="rId14">
        <w:r w:rsidRPr="007E59FF">
          <w:rPr>
            <w:rStyle w:val="Hyperlink"/>
            <w:rFonts w:asciiTheme="majorHAnsi" w:hAnsiTheme="majorHAnsi" w:cstheme="majorHAnsi"/>
          </w:rPr>
          <w:t>Remind</w:t>
        </w:r>
      </w:hyperlink>
      <w:r w:rsidRPr="007E59FF">
        <w:rPr>
          <w:rFonts w:asciiTheme="majorHAnsi" w:hAnsiTheme="majorHAnsi" w:cstheme="majorHAnsi"/>
        </w:rPr>
        <w:t xml:space="preserve"> texting service, </w:t>
      </w:r>
      <w:r w:rsidR="00C167D5" w:rsidRPr="007E59FF">
        <w:rPr>
          <w:rFonts w:asciiTheme="majorHAnsi" w:hAnsiTheme="majorHAnsi" w:cstheme="majorHAnsi"/>
        </w:rPr>
        <w:t>Canvas</w:t>
      </w:r>
      <w:r w:rsidRPr="007E59FF">
        <w:rPr>
          <w:rFonts w:asciiTheme="majorHAnsi" w:hAnsiTheme="majorHAnsi" w:cstheme="majorHAnsi"/>
        </w:rPr>
        <w:t>, etc.), multiple points of outreach are ideal.</w:t>
      </w:r>
    </w:p>
    <w:p w14:paraId="0C4E774B"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 xml:space="preserve">Remind yourself. </w:t>
      </w:r>
      <w:r w:rsidRPr="007E59FF">
        <w:rPr>
          <w:rFonts w:asciiTheme="majorHAnsi" w:hAnsiTheme="majorHAnsi" w:cstheme="majorHAnsi"/>
        </w:rPr>
        <w:t>For those used to commuting to campus and land-based teaching, online sessions will be quite different. They can be easy to forget. Set a few alarms on your personal devices. Give yourself plenty of time, to allow for any technical challenges.</w:t>
      </w:r>
    </w:p>
    <w:p w14:paraId="394325CE" w14:textId="053C4A1D" w:rsidR="00CC3B59" w:rsidRPr="007E59FF" w:rsidRDefault="00FE5E59">
      <w:pPr>
        <w:numPr>
          <w:ilvl w:val="0"/>
          <w:numId w:val="2"/>
        </w:numPr>
        <w:spacing w:after="200"/>
        <w:rPr>
          <w:rFonts w:asciiTheme="majorHAnsi" w:hAnsiTheme="majorHAnsi" w:cstheme="majorHAnsi"/>
          <w:b/>
        </w:rPr>
      </w:pPr>
      <w:r w:rsidRPr="007E59FF">
        <w:rPr>
          <w:rFonts w:asciiTheme="majorHAnsi" w:hAnsiTheme="majorHAnsi" w:cstheme="majorHAnsi"/>
          <w:b/>
        </w:rPr>
        <w:t xml:space="preserve">Remember accessibility. </w:t>
      </w:r>
      <w:hyperlink r:id="rId15" w:history="1">
        <w:r w:rsidRPr="007E59FF">
          <w:rPr>
            <w:rStyle w:val="Hyperlink"/>
            <w:rFonts w:asciiTheme="majorHAnsi" w:hAnsiTheme="majorHAnsi" w:cstheme="majorHAnsi"/>
          </w:rPr>
          <w:t xml:space="preserve">Consult </w:t>
        </w:r>
        <w:r w:rsidR="00ED3067" w:rsidRPr="007E59FF">
          <w:rPr>
            <w:rStyle w:val="Hyperlink"/>
            <w:rFonts w:asciiTheme="majorHAnsi" w:hAnsiTheme="majorHAnsi" w:cstheme="majorHAnsi"/>
          </w:rPr>
          <w:t>the following</w:t>
        </w:r>
        <w:r w:rsidRPr="007E59FF">
          <w:rPr>
            <w:rStyle w:val="Hyperlink"/>
            <w:rFonts w:asciiTheme="majorHAnsi" w:hAnsiTheme="majorHAnsi" w:cstheme="majorHAnsi"/>
          </w:rPr>
          <w:t xml:space="preserve"> </w:t>
        </w:r>
        <w:r w:rsidR="00875DF2" w:rsidRPr="007E59FF">
          <w:rPr>
            <w:rStyle w:val="Hyperlink"/>
            <w:rFonts w:asciiTheme="majorHAnsi" w:hAnsiTheme="majorHAnsi" w:cstheme="majorHAnsi"/>
          </w:rPr>
          <w:t xml:space="preserve">PITT </w:t>
        </w:r>
        <w:r w:rsidRPr="007E59FF">
          <w:rPr>
            <w:rStyle w:val="Hyperlink"/>
            <w:rFonts w:asciiTheme="majorHAnsi" w:hAnsiTheme="majorHAnsi" w:cstheme="majorHAnsi"/>
          </w:rPr>
          <w:t xml:space="preserve">accessibility </w:t>
        </w:r>
        <w:r w:rsidR="00875DF2" w:rsidRPr="007E59FF">
          <w:rPr>
            <w:rStyle w:val="Hyperlink"/>
            <w:rFonts w:asciiTheme="majorHAnsi" w:hAnsiTheme="majorHAnsi" w:cstheme="majorHAnsi"/>
          </w:rPr>
          <w:t xml:space="preserve">resources and </w:t>
        </w:r>
        <w:r w:rsidR="00ED3067" w:rsidRPr="007E59FF">
          <w:rPr>
            <w:rStyle w:val="Hyperlink"/>
            <w:rFonts w:asciiTheme="majorHAnsi" w:hAnsiTheme="majorHAnsi" w:cstheme="majorHAnsi"/>
          </w:rPr>
          <w:t>guidelines</w:t>
        </w:r>
      </w:hyperlink>
      <w:r w:rsidRPr="007E59FF">
        <w:rPr>
          <w:rFonts w:asciiTheme="majorHAnsi" w:hAnsiTheme="majorHAnsi" w:cstheme="majorHAnsi"/>
        </w:rPr>
        <w:t>, especially if you have students with documented requests for accommodations that could be impacted by the shift from land-based to online learning.</w:t>
      </w:r>
    </w:p>
    <w:p w14:paraId="600E1418" w14:textId="77777777" w:rsidR="00CC3B59" w:rsidRPr="007E59FF" w:rsidRDefault="00FE5E59">
      <w:pPr>
        <w:numPr>
          <w:ilvl w:val="0"/>
          <w:numId w:val="2"/>
        </w:numPr>
        <w:spacing w:after="200"/>
        <w:rPr>
          <w:rFonts w:asciiTheme="majorHAnsi" w:hAnsiTheme="majorHAnsi" w:cstheme="majorHAnsi"/>
          <w:b/>
        </w:rPr>
      </w:pPr>
      <w:r w:rsidRPr="007E59FF">
        <w:rPr>
          <w:rFonts w:asciiTheme="majorHAnsi" w:hAnsiTheme="majorHAnsi" w:cstheme="majorHAnsi"/>
          <w:b/>
        </w:rPr>
        <w:t xml:space="preserve">Less is more. </w:t>
      </w:r>
      <w:proofErr w:type="gramStart"/>
      <w:r w:rsidRPr="007E59FF">
        <w:rPr>
          <w:rFonts w:asciiTheme="majorHAnsi" w:hAnsiTheme="majorHAnsi" w:cstheme="majorHAnsi"/>
        </w:rPr>
        <w:t>Don’t</w:t>
      </w:r>
      <w:proofErr w:type="gramEnd"/>
      <w:r w:rsidRPr="007E59FF">
        <w:rPr>
          <w:rFonts w:asciiTheme="majorHAnsi" w:hAnsiTheme="majorHAnsi" w:cstheme="majorHAnsi"/>
        </w:rPr>
        <w:t xml:space="preserve"> expect to be able to accomplish as much as you’d like, especially in your first few sessions. Allow plenty of time to get everyone comfortable with using the online platform and to answer </w:t>
      </w:r>
      <w:r w:rsidRPr="007E59FF">
        <w:rPr>
          <w:rFonts w:asciiTheme="majorHAnsi" w:hAnsiTheme="majorHAnsi" w:cstheme="majorHAnsi"/>
        </w:rPr>
        <w:lastRenderedPageBreak/>
        <w:t>questions. Prioritize checking in with students on a human level. You might have to sacrifice some content. Remember, your best is good enough.</w:t>
      </w:r>
    </w:p>
    <w:p w14:paraId="1725C8C5" w14:textId="77777777" w:rsidR="00CC3B59" w:rsidRPr="00C26B6C" w:rsidRDefault="00FE5E59" w:rsidP="00C26B6C">
      <w:pPr>
        <w:pStyle w:val="Heading2"/>
        <w:rPr>
          <w:sz w:val="28"/>
          <w:szCs w:val="28"/>
        </w:rPr>
      </w:pPr>
      <w:bookmarkStart w:id="3" w:name="_j6hjt39t4mtu" w:colFirst="0" w:colLast="0"/>
      <w:bookmarkEnd w:id="3"/>
      <w:r w:rsidRPr="00C26B6C">
        <w:rPr>
          <w:sz w:val="28"/>
          <w:szCs w:val="28"/>
        </w:rPr>
        <w:t>Session Preparation Essentials</w:t>
      </w:r>
    </w:p>
    <w:p w14:paraId="1F93DE32"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Share technical guides with your audience</w:t>
      </w:r>
      <w:r w:rsidRPr="007E59FF">
        <w:rPr>
          <w:rFonts w:asciiTheme="majorHAnsi" w:hAnsiTheme="majorHAnsi" w:cstheme="majorHAnsi"/>
        </w:rPr>
        <w:t xml:space="preserve">. It might be someone’s first time in Zoom, so consider sending a short tutorial on </w:t>
      </w:r>
      <w:hyperlink r:id="rId16">
        <w:r w:rsidRPr="007E59FF">
          <w:rPr>
            <w:rStyle w:val="Hyperlink"/>
            <w:rFonts w:asciiTheme="majorHAnsi" w:hAnsiTheme="majorHAnsi" w:cstheme="majorHAnsi"/>
          </w:rPr>
          <w:t>testing audio/video</w:t>
        </w:r>
      </w:hyperlink>
      <w:r w:rsidRPr="007E59FF">
        <w:rPr>
          <w:rFonts w:asciiTheme="majorHAnsi" w:hAnsiTheme="majorHAnsi" w:cstheme="majorHAnsi"/>
        </w:rPr>
        <w:t xml:space="preserve"> in advance. Include this in your reminder email along with other information that your students need </w:t>
      </w:r>
      <w:proofErr w:type="gramStart"/>
      <w:r w:rsidRPr="007E59FF">
        <w:rPr>
          <w:rFonts w:asciiTheme="majorHAnsi" w:hAnsiTheme="majorHAnsi" w:cstheme="majorHAnsi"/>
        </w:rPr>
        <w:t>in order to</w:t>
      </w:r>
      <w:proofErr w:type="gramEnd"/>
      <w:r w:rsidRPr="007E59FF">
        <w:rPr>
          <w:rFonts w:asciiTheme="majorHAnsi" w:hAnsiTheme="majorHAnsi" w:cstheme="majorHAnsi"/>
        </w:rPr>
        <w:t xml:space="preserve"> come prepared (assignments, readings, etc.)</w:t>
      </w:r>
    </w:p>
    <w:p w14:paraId="06BFF996"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 xml:space="preserve">Use a headset and a microphone. </w:t>
      </w:r>
      <w:r w:rsidRPr="007E59FF">
        <w:rPr>
          <w:rFonts w:asciiTheme="majorHAnsi" w:hAnsiTheme="majorHAnsi" w:cstheme="majorHAnsi"/>
        </w:rPr>
        <w:t xml:space="preserve">This provides a clear way to capture your </w:t>
      </w:r>
      <w:proofErr w:type="gramStart"/>
      <w:r w:rsidRPr="007E59FF">
        <w:rPr>
          <w:rFonts w:asciiTheme="majorHAnsi" w:hAnsiTheme="majorHAnsi" w:cstheme="majorHAnsi"/>
        </w:rPr>
        <w:t>voice, and</w:t>
      </w:r>
      <w:proofErr w:type="gramEnd"/>
      <w:r w:rsidRPr="007E59FF">
        <w:rPr>
          <w:rFonts w:asciiTheme="majorHAnsi" w:hAnsiTheme="majorHAnsi" w:cstheme="majorHAnsi"/>
        </w:rPr>
        <w:t xml:space="preserve"> allows you to more clearly hear conversations. Encourage your participants to do the same. Basic earbuds that include a microphone also work very well. </w:t>
      </w:r>
    </w:p>
    <w:p w14:paraId="0DD6A5AB"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Position your webcam and light source.</w:t>
      </w:r>
      <w:r w:rsidRPr="007E59FF">
        <w:rPr>
          <w:rFonts w:asciiTheme="majorHAnsi" w:hAnsiTheme="majorHAnsi" w:cstheme="majorHAnsi"/>
        </w:rPr>
        <w:t xml:space="preserve"> An external (USB) camera such as the Logitech C920 might provide a better visual experience for your audience than your built-in laptop </w:t>
      </w:r>
      <w:proofErr w:type="gramStart"/>
      <w:r w:rsidRPr="007E59FF">
        <w:rPr>
          <w:rFonts w:asciiTheme="majorHAnsi" w:hAnsiTheme="majorHAnsi" w:cstheme="majorHAnsi"/>
        </w:rPr>
        <w:t>webcam, but</w:t>
      </w:r>
      <w:proofErr w:type="gramEnd"/>
      <w:r w:rsidRPr="007E59FF">
        <w:rPr>
          <w:rFonts w:asciiTheme="majorHAnsi" w:hAnsiTheme="majorHAnsi" w:cstheme="majorHAnsi"/>
        </w:rPr>
        <w:t xml:space="preserve"> use what you’ve got. Position your webcam at eye-level (a stack of textbooks works well as a “booster seat”). Position your light source directly in front of you to illuminate your face. To see this in action, </w:t>
      </w:r>
      <w:hyperlink r:id="rId17">
        <w:r w:rsidRPr="007E59FF">
          <w:rPr>
            <w:rStyle w:val="Hyperlink"/>
            <w:rFonts w:asciiTheme="majorHAnsi" w:hAnsiTheme="majorHAnsi" w:cstheme="majorHAnsi"/>
          </w:rPr>
          <w:t>watch this short (2 minute) video</w:t>
        </w:r>
      </w:hyperlink>
      <w:r w:rsidRPr="007E59FF">
        <w:rPr>
          <w:rFonts w:asciiTheme="majorHAnsi" w:hAnsiTheme="majorHAnsi" w:cstheme="majorHAnsi"/>
        </w:rPr>
        <w:t>.</w:t>
      </w:r>
    </w:p>
    <w:p w14:paraId="7E9E511B"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 xml:space="preserve">Run a tech check. </w:t>
      </w:r>
      <w:r w:rsidRPr="007E59FF">
        <w:rPr>
          <w:rFonts w:asciiTheme="majorHAnsi" w:hAnsiTheme="majorHAnsi" w:cstheme="majorHAnsi"/>
        </w:rPr>
        <w:t xml:space="preserve">Test your computer, camera, and microphone in the video conferencing platform at least 24 hours before your scheduled meeting by logging into your session. </w:t>
      </w:r>
      <w:proofErr w:type="gramStart"/>
      <w:r w:rsidRPr="007E59FF">
        <w:rPr>
          <w:rFonts w:asciiTheme="majorHAnsi" w:hAnsiTheme="majorHAnsi" w:cstheme="majorHAnsi"/>
        </w:rPr>
        <w:t>Use  all</w:t>
      </w:r>
      <w:proofErr w:type="gramEnd"/>
      <w:r w:rsidRPr="007E59FF">
        <w:rPr>
          <w:rFonts w:asciiTheme="majorHAnsi" w:hAnsiTheme="majorHAnsi" w:cstheme="majorHAnsi"/>
        </w:rPr>
        <w:t xml:space="preserve"> the equipment (including headset or earbuds) that you plan to use during your session.</w:t>
      </w:r>
    </w:p>
    <w:p w14:paraId="1A9A7DA9"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Join from a location with a strong and stable internet connection</w:t>
      </w:r>
      <w:r w:rsidRPr="007E59FF">
        <w:rPr>
          <w:rFonts w:asciiTheme="majorHAnsi" w:hAnsiTheme="majorHAnsi" w:cstheme="majorHAnsi"/>
        </w:rPr>
        <w:t xml:space="preserve">. Reduce background noise by going to a private space. A wired connection is best. If you are using </w:t>
      </w:r>
      <w:proofErr w:type="spellStart"/>
      <w:r w:rsidRPr="007E59FF">
        <w:rPr>
          <w:rFonts w:asciiTheme="majorHAnsi" w:hAnsiTheme="majorHAnsi" w:cstheme="majorHAnsi"/>
        </w:rPr>
        <w:t>WiFi</w:t>
      </w:r>
      <w:proofErr w:type="spellEnd"/>
      <w:r w:rsidRPr="007E59FF">
        <w:rPr>
          <w:rFonts w:asciiTheme="majorHAnsi" w:hAnsiTheme="majorHAnsi" w:cstheme="majorHAnsi"/>
        </w:rPr>
        <w:t xml:space="preserve">, then connect from your home or office. Public locations can be spotty. </w:t>
      </w:r>
    </w:p>
    <w:p w14:paraId="33D371D2"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Be on time</w:t>
      </w:r>
      <w:r w:rsidRPr="007E59FF">
        <w:rPr>
          <w:rFonts w:asciiTheme="majorHAnsi" w:hAnsiTheme="majorHAnsi" w:cstheme="majorHAnsi"/>
        </w:rPr>
        <w:t>. Plan to arrive at least ten minutes before your scheduled meeting. Do another tech check and prepare your desktop for screen-sharing. You can also start interacting with your learners in the chat. Lots of great conversations happen before sessions even begin.</w:t>
      </w:r>
    </w:p>
    <w:p w14:paraId="51C24C52"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Appearance matters</w:t>
      </w:r>
      <w:r w:rsidRPr="007E59FF">
        <w:rPr>
          <w:rFonts w:asciiTheme="majorHAnsi" w:hAnsiTheme="majorHAnsi" w:cstheme="majorHAnsi"/>
        </w:rPr>
        <w:t xml:space="preserve">. Clean up your background (what is visible behind you in your physical location) to ensure that </w:t>
      </w:r>
      <w:proofErr w:type="gramStart"/>
      <w:r w:rsidRPr="007E59FF">
        <w:rPr>
          <w:rFonts w:asciiTheme="majorHAnsi" w:hAnsiTheme="majorHAnsi" w:cstheme="majorHAnsi"/>
        </w:rPr>
        <w:t>it’s</w:t>
      </w:r>
      <w:proofErr w:type="gramEnd"/>
      <w:r w:rsidRPr="007E59FF">
        <w:rPr>
          <w:rFonts w:asciiTheme="majorHAnsi" w:hAnsiTheme="majorHAnsi" w:cstheme="majorHAnsi"/>
        </w:rPr>
        <w:t xml:space="preserve"> appropriate/not distracting. Check your lighting conditions. Lastly, be aware of your behavior. When you are on video, people can see what you </w:t>
      </w:r>
      <w:proofErr w:type="gramStart"/>
      <w:r w:rsidRPr="007E59FF">
        <w:rPr>
          <w:rFonts w:asciiTheme="majorHAnsi" w:hAnsiTheme="majorHAnsi" w:cstheme="majorHAnsi"/>
        </w:rPr>
        <w:t>are doing at all times</w:t>
      </w:r>
      <w:proofErr w:type="gramEnd"/>
      <w:r w:rsidRPr="007E59FF">
        <w:rPr>
          <w:rFonts w:asciiTheme="majorHAnsi" w:hAnsiTheme="majorHAnsi" w:cstheme="majorHAnsi"/>
        </w:rPr>
        <w:t xml:space="preserve">. It can be easy to forget </w:t>
      </w:r>
      <w:proofErr w:type="gramStart"/>
      <w:r w:rsidRPr="007E59FF">
        <w:rPr>
          <w:rFonts w:asciiTheme="majorHAnsi" w:hAnsiTheme="majorHAnsi" w:cstheme="majorHAnsi"/>
        </w:rPr>
        <w:t>you’re</w:t>
      </w:r>
      <w:proofErr w:type="gramEnd"/>
      <w:r w:rsidRPr="007E59FF">
        <w:rPr>
          <w:rFonts w:asciiTheme="majorHAnsi" w:hAnsiTheme="majorHAnsi" w:cstheme="majorHAnsi"/>
        </w:rPr>
        <w:t xml:space="preserve"> on camera, so just be mindful.</w:t>
      </w:r>
    </w:p>
    <w:p w14:paraId="25F6C71F" w14:textId="77777777" w:rsidR="00CC3B59" w:rsidRPr="007E59FF" w:rsidRDefault="00FE5E59">
      <w:pPr>
        <w:numPr>
          <w:ilvl w:val="0"/>
          <w:numId w:val="2"/>
        </w:numPr>
        <w:spacing w:after="200"/>
        <w:rPr>
          <w:rFonts w:asciiTheme="majorHAnsi" w:hAnsiTheme="majorHAnsi" w:cstheme="majorHAnsi"/>
        </w:rPr>
      </w:pPr>
      <w:r w:rsidRPr="007E59FF">
        <w:rPr>
          <w:rFonts w:asciiTheme="majorHAnsi" w:hAnsiTheme="majorHAnsi" w:cstheme="majorHAnsi"/>
          <w:b/>
        </w:rPr>
        <w:t>Consider recording the meeting</w:t>
      </w:r>
      <w:r w:rsidRPr="007E59FF">
        <w:rPr>
          <w:rFonts w:asciiTheme="majorHAnsi" w:hAnsiTheme="majorHAnsi" w:cstheme="majorHAnsi"/>
        </w:rPr>
        <w:t xml:space="preserve">. This allows you to share it with learners who </w:t>
      </w:r>
      <w:proofErr w:type="gramStart"/>
      <w:r w:rsidRPr="007E59FF">
        <w:rPr>
          <w:rFonts w:asciiTheme="majorHAnsi" w:hAnsiTheme="majorHAnsi" w:cstheme="majorHAnsi"/>
        </w:rPr>
        <w:t>weren’t</w:t>
      </w:r>
      <w:proofErr w:type="gramEnd"/>
      <w:r w:rsidRPr="007E59FF">
        <w:rPr>
          <w:rFonts w:asciiTheme="majorHAnsi" w:hAnsiTheme="majorHAnsi" w:cstheme="majorHAnsi"/>
        </w:rPr>
        <w:t xml:space="preserve"> able to attend (or who had to call in from a landline). Make sure that everyone consents before proceeding. If you might forget to record, set a (quiet) alarm to nudge you. </w:t>
      </w:r>
    </w:p>
    <w:p w14:paraId="0741C83B" w14:textId="77777777" w:rsidR="00CC3B59" w:rsidRPr="00C26B6C" w:rsidRDefault="00FE5E59" w:rsidP="00C26B6C">
      <w:pPr>
        <w:pStyle w:val="Heading2"/>
        <w:rPr>
          <w:sz w:val="28"/>
          <w:szCs w:val="28"/>
        </w:rPr>
      </w:pPr>
      <w:bookmarkStart w:id="4" w:name="_1du1q3dez7kr" w:colFirst="0" w:colLast="0"/>
      <w:bookmarkEnd w:id="4"/>
      <w:r w:rsidRPr="00C26B6C">
        <w:rPr>
          <w:sz w:val="28"/>
          <w:szCs w:val="28"/>
        </w:rPr>
        <w:t>Interacting with Participants</w:t>
      </w:r>
    </w:p>
    <w:p w14:paraId="01AB3C5B" w14:textId="5F7045B0" w:rsidR="00CC3B59" w:rsidRPr="007E59FF" w:rsidRDefault="00FE5E59">
      <w:pPr>
        <w:numPr>
          <w:ilvl w:val="0"/>
          <w:numId w:val="1"/>
        </w:numPr>
        <w:spacing w:after="200"/>
        <w:rPr>
          <w:rFonts w:asciiTheme="majorHAnsi" w:hAnsiTheme="majorHAnsi" w:cstheme="majorHAnsi"/>
        </w:rPr>
      </w:pPr>
      <w:r w:rsidRPr="007E59FF">
        <w:rPr>
          <w:rFonts w:asciiTheme="majorHAnsi" w:hAnsiTheme="majorHAnsi" w:cstheme="majorHAnsi"/>
          <w:b/>
        </w:rPr>
        <w:t>Demonstrate instructor presence</w:t>
      </w:r>
      <w:r w:rsidR="00096D5C" w:rsidRPr="007E59FF">
        <w:rPr>
          <w:rFonts w:asciiTheme="majorHAnsi" w:hAnsiTheme="majorHAnsi" w:cstheme="majorHAnsi"/>
        </w:rPr>
        <w:t>. T</w:t>
      </w:r>
      <w:r w:rsidRPr="007E59FF">
        <w:rPr>
          <w:rFonts w:asciiTheme="majorHAnsi" w:hAnsiTheme="majorHAnsi" w:cstheme="majorHAnsi"/>
        </w:rPr>
        <w:t xml:space="preserve">ake a moment to say “hello” and share something appropriately personal at the start of the session to break the ice. Check in with your students via the chat and see how they are managing. </w:t>
      </w:r>
    </w:p>
    <w:p w14:paraId="21371606" w14:textId="0D07619F" w:rsidR="00CC3B59" w:rsidRPr="007E59FF" w:rsidRDefault="00FE5E59">
      <w:pPr>
        <w:numPr>
          <w:ilvl w:val="0"/>
          <w:numId w:val="1"/>
        </w:numPr>
        <w:spacing w:after="200"/>
        <w:rPr>
          <w:rFonts w:asciiTheme="majorHAnsi" w:hAnsiTheme="majorHAnsi" w:cstheme="majorHAnsi"/>
        </w:rPr>
      </w:pPr>
      <w:r w:rsidRPr="007E59FF">
        <w:rPr>
          <w:rFonts w:asciiTheme="majorHAnsi" w:hAnsiTheme="majorHAnsi" w:cstheme="majorHAnsi"/>
          <w:b/>
        </w:rPr>
        <w:lastRenderedPageBreak/>
        <w:t>Support and refer</w:t>
      </w:r>
      <w:r w:rsidRPr="007E59FF">
        <w:rPr>
          <w:rFonts w:asciiTheme="majorHAnsi" w:hAnsiTheme="majorHAnsi" w:cstheme="majorHAnsi"/>
        </w:rPr>
        <w:t xml:space="preserve">. </w:t>
      </w:r>
      <w:r w:rsidR="004874E0" w:rsidRPr="007E59FF">
        <w:rPr>
          <w:rFonts w:asciiTheme="majorHAnsi" w:hAnsiTheme="majorHAnsi" w:cstheme="majorHAnsi"/>
        </w:rPr>
        <w:t>Visit</w:t>
      </w:r>
      <w:r w:rsidR="000D31EA" w:rsidRPr="007E59FF">
        <w:rPr>
          <w:rFonts w:asciiTheme="majorHAnsi" w:hAnsiTheme="majorHAnsi" w:cstheme="majorHAnsi"/>
        </w:rPr>
        <w:t xml:space="preserve"> </w:t>
      </w:r>
      <w:r w:rsidR="000D31EA" w:rsidRPr="007E59FF">
        <w:rPr>
          <w:rFonts w:asciiTheme="majorHAnsi" w:hAnsiTheme="majorHAnsi" w:cstheme="majorHAnsi"/>
        </w:rPr>
        <w:t xml:space="preserve">The </w:t>
      </w:r>
      <w:hyperlink r:id="rId18" w:tgtFrame="_blank" w:history="1">
        <w:r w:rsidR="000D31EA" w:rsidRPr="007E59FF">
          <w:rPr>
            <w:rStyle w:val="Hyperlink"/>
            <w:rFonts w:asciiTheme="majorHAnsi" w:hAnsiTheme="majorHAnsi" w:cstheme="majorHAnsi"/>
          </w:rPr>
          <w:t>University of Pittsburgh Return to Campus: Resilience Planning in Response to COVID-19</w:t>
        </w:r>
      </w:hyperlink>
      <w:r w:rsidR="000D31EA" w:rsidRPr="007E59FF">
        <w:rPr>
          <w:rStyle w:val="Hyperlink"/>
          <w:rFonts w:asciiTheme="majorHAnsi" w:hAnsiTheme="majorHAnsi" w:cstheme="majorHAnsi"/>
        </w:rPr>
        <w:t xml:space="preserve"> </w:t>
      </w:r>
      <w:r w:rsidR="000D31EA" w:rsidRPr="007E59FF">
        <w:rPr>
          <w:rFonts w:asciiTheme="majorHAnsi" w:hAnsiTheme="majorHAnsi" w:cstheme="majorHAnsi"/>
        </w:rPr>
        <w:t xml:space="preserve">website </w:t>
      </w:r>
      <w:r w:rsidR="000D31EA" w:rsidRPr="007E59FF">
        <w:rPr>
          <w:rFonts w:asciiTheme="majorHAnsi" w:hAnsiTheme="majorHAnsi" w:cstheme="majorHAnsi"/>
        </w:rPr>
        <w:t>for a</w:t>
      </w:r>
      <w:r w:rsidRPr="007E59FF">
        <w:rPr>
          <w:rFonts w:asciiTheme="majorHAnsi" w:hAnsiTheme="majorHAnsi" w:cstheme="majorHAnsi"/>
        </w:rPr>
        <w:t xml:space="preserve"> list of </w:t>
      </w:r>
      <w:r w:rsidR="00852F91" w:rsidRPr="007E59FF">
        <w:rPr>
          <w:rFonts w:asciiTheme="majorHAnsi" w:hAnsiTheme="majorHAnsi" w:cstheme="majorHAnsi"/>
        </w:rPr>
        <w:t>institutional</w:t>
      </w:r>
      <w:r w:rsidRPr="007E59FF">
        <w:rPr>
          <w:rFonts w:asciiTheme="majorHAnsi" w:hAnsiTheme="majorHAnsi" w:cstheme="majorHAnsi"/>
        </w:rPr>
        <w:t xml:space="preserve"> and community resources to support students during a crisis. Consider sharing this in your meeting preparation/reminder emails in advance of each session.</w:t>
      </w:r>
    </w:p>
    <w:p w14:paraId="5954A90A" w14:textId="77777777" w:rsidR="00CC3B59" w:rsidRPr="007E59FF" w:rsidRDefault="00FE5E59">
      <w:pPr>
        <w:numPr>
          <w:ilvl w:val="0"/>
          <w:numId w:val="1"/>
        </w:numPr>
        <w:spacing w:after="200"/>
        <w:rPr>
          <w:rFonts w:asciiTheme="majorHAnsi" w:hAnsiTheme="majorHAnsi" w:cstheme="majorHAnsi"/>
        </w:rPr>
      </w:pPr>
      <w:r w:rsidRPr="007E59FF">
        <w:rPr>
          <w:rFonts w:asciiTheme="majorHAnsi" w:hAnsiTheme="majorHAnsi" w:cstheme="majorHAnsi"/>
          <w:b/>
        </w:rPr>
        <w:t>Set expectations early on</w:t>
      </w:r>
      <w:r w:rsidRPr="007E59FF">
        <w:rPr>
          <w:rFonts w:asciiTheme="majorHAnsi" w:hAnsiTheme="majorHAnsi" w:cstheme="majorHAnsi"/>
        </w:rPr>
        <w:t xml:space="preserve">. Share the agenda and explain how you want your learners to participate. Should they use non-verbal feedback to </w:t>
      </w:r>
      <w:hyperlink r:id="rId19">
        <w:r w:rsidRPr="007E59FF">
          <w:rPr>
            <w:rStyle w:val="Hyperlink"/>
            <w:rFonts w:asciiTheme="majorHAnsi" w:hAnsiTheme="majorHAnsi" w:cstheme="majorHAnsi"/>
          </w:rPr>
          <w:t>simulate hand-raising</w:t>
        </w:r>
      </w:hyperlink>
      <w:r w:rsidRPr="007E59FF">
        <w:rPr>
          <w:rFonts w:asciiTheme="majorHAnsi" w:hAnsiTheme="majorHAnsi" w:cstheme="majorHAnsi"/>
        </w:rPr>
        <w:t xml:space="preserve">? Add questions and comments in the chat? Will you make use of </w:t>
      </w:r>
      <w:hyperlink r:id="rId20">
        <w:r w:rsidRPr="007E59FF">
          <w:rPr>
            <w:rStyle w:val="Hyperlink"/>
            <w:rFonts w:asciiTheme="majorHAnsi" w:hAnsiTheme="majorHAnsi" w:cstheme="majorHAnsi"/>
          </w:rPr>
          <w:t>breakout rooms</w:t>
        </w:r>
      </w:hyperlink>
      <w:r w:rsidRPr="007E59FF">
        <w:rPr>
          <w:rFonts w:asciiTheme="majorHAnsi" w:hAnsiTheme="majorHAnsi" w:cstheme="majorHAnsi"/>
        </w:rPr>
        <w:t xml:space="preserve"> for small group discussions? Be </w:t>
      </w:r>
      <w:proofErr w:type="gramStart"/>
      <w:r w:rsidRPr="007E59FF">
        <w:rPr>
          <w:rFonts w:asciiTheme="majorHAnsi" w:hAnsiTheme="majorHAnsi" w:cstheme="majorHAnsi"/>
        </w:rPr>
        <w:t>clear, and</w:t>
      </w:r>
      <w:proofErr w:type="gramEnd"/>
      <w:r w:rsidRPr="007E59FF">
        <w:rPr>
          <w:rFonts w:asciiTheme="majorHAnsi" w:hAnsiTheme="majorHAnsi" w:cstheme="majorHAnsi"/>
        </w:rPr>
        <w:t xml:space="preserve"> take a few minutes to demonstrate the features you’ll be using (and which you expect participants to use).</w:t>
      </w:r>
    </w:p>
    <w:p w14:paraId="1FE5D2B4" w14:textId="77777777" w:rsidR="00CC3B59" w:rsidRPr="007E59FF" w:rsidRDefault="00FE5E59">
      <w:pPr>
        <w:numPr>
          <w:ilvl w:val="0"/>
          <w:numId w:val="1"/>
        </w:numPr>
        <w:spacing w:after="200"/>
        <w:rPr>
          <w:rFonts w:asciiTheme="majorHAnsi" w:hAnsiTheme="majorHAnsi" w:cstheme="majorHAnsi"/>
        </w:rPr>
      </w:pPr>
      <w:r w:rsidRPr="007E59FF">
        <w:rPr>
          <w:rFonts w:asciiTheme="majorHAnsi" w:hAnsiTheme="majorHAnsi" w:cstheme="majorHAnsi"/>
          <w:b/>
        </w:rPr>
        <w:t>Mute audio when not speaking</w:t>
      </w:r>
      <w:r w:rsidRPr="007E59FF">
        <w:rPr>
          <w:rFonts w:asciiTheme="majorHAnsi" w:hAnsiTheme="majorHAnsi" w:cstheme="majorHAnsi"/>
        </w:rPr>
        <w:t xml:space="preserve">. All noises can be picked up by your microphone including typing, shuffling papers, etc. Minimize distractions by muting your microphone when </w:t>
      </w:r>
      <w:proofErr w:type="gramStart"/>
      <w:r w:rsidRPr="007E59FF">
        <w:rPr>
          <w:rFonts w:asciiTheme="majorHAnsi" w:hAnsiTheme="majorHAnsi" w:cstheme="majorHAnsi"/>
        </w:rPr>
        <w:t>you’re</w:t>
      </w:r>
      <w:proofErr w:type="gramEnd"/>
      <w:r w:rsidRPr="007E59FF">
        <w:rPr>
          <w:rFonts w:asciiTheme="majorHAnsi" w:hAnsiTheme="majorHAnsi" w:cstheme="majorHAnsi"/>
        </w:rPr>
        <w:t xml:space="preserve"> listening. If you are the meeting host (main presenter), you can mute others.</w:t>
      </w:r>
    </w:p>
    <w:p w14:paraId="4ED116B6" w14:textId="77777777" w:rsidR="00CC3B59" w:rsidRPr="00C26B6C" w:rsidRDefault="00FE5E59" w:rsidP="00C26B6C">
      <w:pPr>
        <w:pStyle w:val="Heading2"/>
        <w:rPr>
          <w:sz w:val="28"/>
          <w:szCs w:val="28"/>
        </w:rPr>
      </w:pPr>
      <w:bookmarkStart w:id="5" w:name="_z4j1qdrvl448" w:colFirst="0" w:colLast="0"/>
      <w:bookmarkEnd w:id="5"/>
      <w:r w:rsidRPr="00C26B6C">
        <w:rPr>
          <w:sz w:val="28"/>
          <w:szCs w:val="28"/>
        </w:rPr>
        <w:t>In-Meeting Tips</w:t>
      </w:r>
    </w:p>
    <w:p w14:paraId="46611D5B" w14:textId="77777777" w:rsidR="00CC3B59" w:rsidRPr="007E59FF" w:rsidRDefault="00FE5E59">
      <w:pPr>
        <w:numPr>
          <w:ilvl w:val="0"/>
          <w:numId w:val="1"/>
        </w:numPr>
        <w:spacing w:after="200"/>
        <w:rPr>
          <w:rFonts w:asciiTheme="majorHAnsi" w:hAnsiTheme="majorHAnsi" w:cstheme="majorHAnsi"/>
        </w:rPr>
      </w:pPr>
      <w:r w:rsidRPr="007E59FF">
        <w:rPr>
          <w:rFonts w:asciiTheme="majorHAnsi" w:hAnsiTheme="majorHAnsi" w:cstheme="majorHAnsi"/>
          <w:b/>
        </w:rPr>
        <w:t xml:space="preserve">Mute audio when not speaking. </w:t>
      </w:r>
      <w:r w:rsidRPr="007E59FF">
        <w:rPr>
          <w:rFonts w:asciiTheme="majorHAnsi" w:hAnsiTheme="majorHAnsi" w:cstheme="majorHAnsi"/>
        </w:rPr>
        <w:t xml:space="preserve">All noises can be picked up by your microphone including typing, shuffling papers, etc. Minimize distractions by muting your microphone when </w:t>
      </w:r>
      <w:proofErr w:type="gramStart"/>
      <w:r w:rsidRPr="007E59FF">
        <w:rPr>
          <w:rFonts w:asciiTheme="majorHAnsi" w:hAnsiTheme="majorHAnsi" w:cstheme="majorHAnsi"/>
        </w:rPr>
        <w:t>you’re</w:t>
      </w:r>
      <w:proofErr w:type="gramEnd"/>
      <w:r w:rsidRPr="007E59FF">
        <w:rPr>
          <w:rFonts w:asciiTheme="majorHAnsi" w:hAnsiTheme="majorHAnsi" w:cstheme="majorHAnsi"/>
        </w:rPr>
        <w:t xml:space="preserve"> listening. If you are the meeting host (main presenter), you can </w:t>
      </w:r>
      <w:hyperlink r:id="rId21">
        <w:r w:rsidRPr="007E59FF">
          <w:rPr>
            <w:rStyle w:val="Hyperlink"/>
            <w:rFonts w:asciiTheme="majorHAnsi" w:hAnsiTheme="majorHAnsi" w:cstheme="majorHAnsi"/>
          </w:rPr>
          <w:t>“mute all.</w:t>
        </w:r>
      </w:hyperlink>
      <w:hyperlink r:id="rId22">
        <w:r w:rsidRPr="007E59FF">
          <w:rPr>
            <w:rStyle w:val="Hyperlink"/>
            <w:rFonts w:asciiTheme="majorHAnsi" w:hAnsiTheme="majorHAnsi" w:cstheme="majorHAnsi"/>
          </w:rPr>
          <w:t>”</w:t>
        </w:r>
      </w:hyperlink>
    </w:p>
    <w:p w14:paraId="16B012B7" w14:textId="77777777" w:rsidR="00CC3B59" w:rsidRPr="007E59FF" w:rsidRDefault="00FE5E59">
      <w:pPr>
        <w:numPr>
          <w:ilvl w:val="0"/>
          <w:numId w:val="1"/>
        </w:numPr>
        <w:spacing w:after="200"/>
        <w:rPr>
          <w:rFonts w:asciiTheme="majorHAnsi" w:hAnsiTheme="majorHAnsi" w:cstheme="majorHAnsi"/>
        </w:rPr>
      </w:pPr>
      <w:r w:rsidRPr="007E59FF">
        <w:rPr>
          <w:rFonts w:asciiTheme="majorHAnsi" w:hAnsiTheme="majorHAnsi" w:cstheme="majorHAnsi"/>
          <w:b/>
        </w:rPr>
        <w:t>Check the chat box</w:t>
      </w:r>
      <w:r w:rsidRPr="007E59FF">
        <w:rPr>
          <w:rFonts w:asciiTheme="majorHAnsi" w:hAnsiTheme="majorHAnsi" w:cstheme="majorHAnsi"/>
        </w:rPr>
        <w:t>. Some participants might not be able to speak up during the meeting. Others might have technical difficulties. The chat box can be used to address those issues as well as provide another place where conversation can take place during the meeting.</w:t>
      </w:r>
    </w:p>
    <w:p w14:paraId="7BCAA41C" w14:textId="77777777" w:rsidR="00CC3B59" w:rsidRPr="007E59FF" w:rsidRDefault="00FE5E59">
      <w:pPr>
        <w:numPr>
          <w:ilvl w:val="0"/>
          <w:numId w:val="1"/>
        </w:numPr>
        <w:spacing w:after="200"/>
        <w:rPr>
          <w:rFonts w:asciiTheme="majorHAnsi" w:hAnsiTheme="majorHAnsi" w:cstheme="majorHAnsi"/>
          <w:b/>
        </w:rPr>
      </w:pPr>
      <w:r w:rsidRPr="007E59FF">
        <w:rPr>
          <w:rFonts w:asciiTheme="majorHAnsi" w:hAnsiTheme="majorHAnsi" w:cstheme="majorHAnsi"/>
          <w:b/>
        </w:rPr>
        <w:t>Check on your screen-sharing</w:t>
      </w:r>
      <w:r w:rsidRPr="007E59FF">
        <w:rPr>
          <w:rFonts w:asciiTheme="majorHAnsi" w:hAnsiTheme="majorHAnsi" w:cstheme="majorHAnsi"/>
        </w:rPr>
        <w:t xml:space="preserve">. If </w:t>
      </w:r>
      <w:proofErr w:type="gramStart"/>
      <w:r w:rsidRPr="007E59FF">
        <w:rPr>
          <w:rFonts w:asciiTheme="majorHAnsi" w:hAnsiTheme="majorHAnsi" w:cstheme="majorHAnsi"/>
        </w:rPr>
        <w:t>you’re</w:t>
      </w:r>
      <w:proofErr w:type="gramEnd"/>
      <w:r w:rsidRPr="007E59FF">
        <w:rPr>
          <w:rFonts w:asciiTheme="majorHAnsi" w:hAnsiTheme="majorHAnsi" w:cstheme="majorHAnsi"/>
        </w:rPr>
        <w:t xml:space="preserve"> not sure whether your participants see the content you’ve intended to screen-share, </w:t>
      </w:r>
      <w:r w:rsidRPr="007E59FF">
        <w:rPr>
          <w:rFonts w:asciiTheme="majorHAnsi" w:hAnsiTheme="majorHAnsi" w:cstheme="majorHAnsi"/>
          <w:i/>
        </w:rPr>
        <w:t>ask them!</w:t>
      </w:r>
      <w:r w:rsidRPr="007E59FF">
        <w:rPr>
          <w:rFonts w:asciiTheme="majorHAnsi" w:hAnsiTheme="majorHAnsi" w:cstheme="majorHAnsi"/>
        </w:rPr>
        <w:t xml:space="preserve"> If </w:t>
      </w:r>
      <w:proofErr w:type="gramStart"/>
      <w:r w:rsidRPr="007E59FF">
        <w:rPr>
          <w:rFonts w:asciiTheme="majorHAnsi" w:hAnsiTheme="majorHAnsi" w:cstheme="majorHAnsi"/>
        </w:rPr>
        <w:t>something’s</w:t>
      </w:r>
      <w:proofErr w:type="gramEnd"/>
      <w:r w:rsidRPr="007E59FF">
        <w:rPr>
          <w:rFonts w:asciiTheme="majorHAnsi" w:hAnsiTheme="majorHAnsi" w:cstheme="majorHAnsi"/>
        </w:rPr>
        <w:t xml:space="preserve"> not working right, remember that you can always send files or website links to your participants through the chat. Do your best and </w:t>
      </w:r>
      <w:proofErr w:type="gramStart"/>
      <w:r w:rsidRPr="007E59FF">
        <w:rPr>
          <w:rFonts w:asciiTheme="majorHAnsi" w:hAnsiTheme="majorHAnsi" w:cstheme="majorHAnsi"/>
        </w:rPr>
        <w:t>don’t</w:t>
      </w:r>
      <w:proofErr w:type="gramEnd"/>
      <w:r w:rsidRPr="007E59FF">
        <w:rPr>
          <w:rFonts w:asciiTheme="majorHAnsi" w:hAnsiTheme="majorHAnsi" w:cstheme="majorHAnsi"/>
        </w:rPr>
        <w:t xml:space="preserve"> let tech challenges throw you off track.</w:t>
      </w:r>
    </w:p>
    <w:p w14:paraId="2806B7C4" w14:textId="77777777" w:rsidR="00CC3B59" w:rsidRPr="00C26B6C" w:rsidRDefault="00FE5E59" w:rsidP="00C26B6C">
      <w:pPr>
        <w:pStyle w:val="Heading2"/>
        <w:rPr>
          <w:sz w:val="28"/>
          <w:szCs w:val="28"/>
        </w:rPr>
      </w:pPr>
      <w:bookmarkStart w:id="6" w:name="_7oq0q5o42zul" w:colFirst="0" w:colLast="0"/>
      <w:bookmarkEnd w:id="6"/>
      <w:r w:rsidRPr="00C26B6C">
        <w:rPr>
          <w:sz w:val="28"/>
          <w:szCs w:val="28"/>
        </w:rPr>
        <w:t>Engagement Tools</w:t>
      </w:r>
    </w:p>
    <w:p w14:paraId="24C49BC4" w14:textId="77777777" w:rsidR="00CC3B59" w:rsidRPr="007E59FF" w:rsidRDefault="00FE5E59">
      <w:pPr>
        <w:numPr>
          <w:ilvl w:val="0"/>
          <w:numId w:val="1"/>
        </w:numPr>
        <w:spacing w:after="200"/>
        <w:rPr>
          <w:rFonts w:asciiTheme="majorHAnsi" w:hAnsiTheme="majorHAnsi" w:cstheme="majorHAnsi"/>
        </w:rPr>
      </w:pPr>
      <w:r w:rsidRPr="007E59FF">
        <w:rPr>
          <w:rFonts w:asciiTheme="majorHAnsi" w:hAnsiTheme="majorHAnsi" w:cstheme="majorHAnsi"/>
          <w:b/>
        </w:rPr>
        <w:t xml:space="preserve">Start and end strong. </w:t>
      </w:r>
      <w:r w:rsidRPr="007E59FF">
        <w:rPr>
          <w:rFonts w:asciiTheme="majorHAnsi" w:hAnsiTheme="majorHAnsi" w:cstheme="majorHAnsi"/>
        </w:rPr>
        <w:t>Primacy-recency effect states that people will most remember the first and last five minutes of a learning experience. Use your time wisely by planning a strong start and finish. Stories, videos, images, chats, and polls can all boost engagement.</w:t>
      </w:r>
    </w:p>
    <w:p w14:paraId="1ABAA627" w14:textId="77777777" w:rsidR="00096D5C" w:rsidRPr="007E59FF" w:rsidRDefault="00FE5E59">
      <w:pPr>
        <w:numPr>
          <w:ilvl w:val="0"/>
          <w:numId w:val="1"/>
        </w:numPr>
        <w:spacing w:after="200"/>
        <w:rPr>
          <w:rFonts w:asciiTheme="majorHAnsi" w:hAnsiTheme="majorHAnsi" w:cstheme="majorHAnsi"/>
        </w:rPr>
      </w:pPr>
      <w:r w:rsidRPr="007E59FF">
        <w:rPr>
          <w:rFonts w:asciiTheme="majorHAnsi" w:hAnsiTheme="majorHAnsi" w:cstheme="majorHAnsi"/>
          <w:b/>
        </w:rPr>
        <w:t>Use the chat</w:t>
      </w:r>
      <w:r w:rsidRPr="007E59FF">
        <w:rPr>
          <w:rFonts w:asciiTheme="majorHAnsi" w:hAnsiTheme="majorHAnsi" w:cstheme="majorHAnsi"/>
        </w:rPr>
        <w:t xml:space="preserve">. The chat is your best friend in an online session. While we might discourage chatting in a land-based classroom, the opposite is true in an online session. Encourage your students to comment about the topic at hand in the chat. This will keep them engaged and active. Ask lots of questions, especially if </w:t>
      </w:r>
      <w:proofErr w:type="gramStart"/>
      <w:r w:rsidRPr="007E59FF">
        <w:rPr>
          <w:rFonts w:asciiTheme="majorHAnsi" w:hAnsiTheme="majorHAnsi" w:cstheme="majorHAnsi"/>
        </w:rPr>
        <w:t>you’re</w:t>
      </w:r>
      <w:proofErr w:type="gramEnd"/>
      <w:r w:rsidRPr="007E59FF">
        <w:rPr>
          <w:rFonts w:asciiTheme="majorHAnsi" w:hAnsiTheme="majorHAnsi" w:cstheme="majorHAnsi"/>
        </w:rPr>
        <w:t xml:space="preserve"> lecturing, and comment on students’ responses in the chat. </w:t>
      </w:r>
      <w:proofErr w:type="gramStart"/>
      <w:r w:rsidRPr="007E59FF">
        <w:rPr>
          <w:rFonts w:asciiTheme="majorHAnsi" w:hAnsiTheme="majorHAnsi" w:cstheme="majorHAnsi"/>
        </w:rPr>
        <w:t>It’s</w:t>
      </w:r>
      <w:proofErr w:type="gramEnd"/>
      <w:r w:rsidRPr="007E59FF">
        <w:rPr>
          <w:rFonts w:asciiTheme="majorHAnsi" w:hAnsiTheme="majorHAnsi" w:cstheme="majorHAnsi"/>
        </w:rPr>
        <w:t xml:space="preserve"> very easy to use the chat for an informal poll (e.g., share one word that comes to mind when you think of today’s topic). </w:t>
      </w:r>
      <w:hyperlink r:id="rId23">
        <w:r w:rsidRPr="007E59FF">
          <w:rPr>
            <w:rStyle w:val="Hyperlink"/>
            <w:rFonts w:asciiTheme="majorHAnsi" w:hAnsiTheme="majorHAnsi" w:cstheme="majorHAnsi"/>
          </w:rPr>
          <w:t>Formal polls</w:t>
        </w:r>
      </w:hyperlink>
      <w:r w:rsidRPr="007E59FF">
        <w:rPr>
          <w:rFonts w:asciiTheme="majorHAnsi" w:hAnsiTheme="majorHAnsi" w:cstheme="majorHAnsi"/>
        </w:rPr>
        <w:t xml:space="preserve"> take time to create.</w:t>
      </w:r>
    </w:p>
    <w:p w14:paraId="10A79E39" w14:textId="7E227CCB" w:rsidR="00096D5C" w:rsidRPr="007E59FF" w:rsidRDefault="00096D5C" w:rsidP="00096D5C">
      <w:pPr>
        <w:numPr>
          <w:ilvl w:val="0"/>
          <w:numId w:val="1"/>
        </w:numPr>
        <w:spacing w:after="200"/>
        <w:rPr>
          <w:rFonts w:asciiTheme="majorHAnsi" w:hAnsiTheme="majorHAnsi" w:cstheme="majorHAnsi"/>
          <w:b/>
        </w:rPr>
      </w:pPr>
      <w:r w:rsidRPr="007E59FF">
        <w:rPr>
          <w:rFonts w:asciiTheme="majorHAnsi" w:hAnsiTheme="majorHAnsi" w:cstheme="majorHAnsi"/>
          <w:b/>
        </w:rPr>
        <w:t>Switch it up</w:t>
      </w:r>
      <w:r w:rsidRPr="007E59FF">
        <w:rPr>
          <w:rFonts w:asciiTheme="majorHAnsi" w:hAnsiTheme="majorHAnsi" w:cstheme="majorHAnsi"/>
        </w:rPr>
        <w:t>. Just as we want to be mindful of the length of lectures in a land-based classroom, the same is true in an online session. In addition to punctuating your lecture with questions and engaging students in the chat, try not to lecture for more than 10 minutes. Take a break, do an activity, and then resume your lecture if needed.</w:t>
      </w:r>
    </w:p>
    <w:p w14:paraId="6B539B3C" w14:textId="77777777" w:rsidR="00096D5C" w:rsidRPr="007E59FF" w:rsidRDefault="00096D5C" w:rsidP="00096D5C">
      <w:pPr>
        <w:numPr>
          <w:ilvl w:val="0"/>
          <w:numId w:val="1"/>
        </w:numPr>
        <w:spacing w:after="200"/>
        <w:rPr>
          <w:rFonts w:asciiTheme="majorHAnsi" w:hAnsiTheme="majorHAnsi" w:cstheme="majorHAnsi"/>
          <w:b/>
        </w:rPr>
      </w:pPr>
      <w:r w:rsidRPr="007E59FF">
        <w:rPr>
          <w:rFonts w:asciiTheme="majorHAnsi" w:hAnsiTheme="majorHAnsi" w:cstheme="majorHAnsi"/>
          <w:b/>
        </w:rPr>
        <w:lastRenderedPageBreak/>
        <w:t xml:space="preserve">Try a breakout room. </w:t>
      </w:r>
      <w:r w:rsidRPr="007E59FF">
        <w:rPr>
          <w:rFonts w:asciiTheme="majorHAnsi" w:hAnsiTheme="majorHAnsi" w:cstheme="majorHAnsi"/>
        </w:rPr>
        <w:t xml:space="preserve">Regardless of the size of your class, you can use </w:t>
      </w:r>
      <w:hyperlink r:id="rId24">
        <w:r w:rsidRPr="007E59FF">
          <w:rPr>
            <w:rStyle w:val="Hyperlink"/>
            <w:rFonts w:asciiTheme="majorHAnsi" w:hAnsiTheme="majorHAnsi" w:cstheme="majorHAnsi"/>
          </w:rPr>
          <w:t>breakout rooms in Zoom</w:t>
        </w:r>
      </w:hyperlink>
      <w:r w:rsidRPr="007E59FF">
        <w:rPr>
          <w:rFonts w:asciiTheme="majorHAnsi" w:hAnsiTheme="majorHAnsi" w:cstheme="majorHAnsi"/>
        </w:rPr>
        <w:t xml:space="preserve"> meetings to boost engagement. Zoom allows you to divide your meeting into 50 separate sessions. Make sure to set clear expectations for what students should be doing in the breakout room (e.g., assign a timekeeper, reporter, leader, etc.). Breakout rooms are not </w:t>
      </w:r>
      <w:proofErr w:type="gramStart"/>
      <w:r w:rsidRPr="007E59FF">
        <w:rPr>
          <w:rFonts w:asciiTheme="majorHAnsi" w:hAnsiTheme="majorHAnsi" w:cstheme="majorHAnsi"/>
        </w:rPr>
        <w:t>recorded</w:t>
      </w:r>
      <w:proofErr w:type="gramEnd"/>
      <w:r w:rsidRPr="007E59FF">
        <w:rPr>
          <w:rFonts w:asciiTheme="majorHAnsi" w:hAnsiTheme="majorHAnsi" w:cstheme="majorHAnsi"/>
        </w:rPr>
        <w:t xml:space="preserve"> and the chat will switch from a session-wide chat to a breakout room only chat. Students can call on the presenter/teacher for help from within the breakout room. </w:t>
      </w:r>
    </w:p>
    <w:p w14:paraId="6F71FDC7" w14:textId="77777777" w:rsidR="00096D5C" w:rsidRPr="007E59FF" w:rsidRDefault="00096D5C" w:rsidP="00096D5C">
      <w:pPr>
        <w:numPr>
          <w:ilvl w:val="0"/>
          <w:numId w:val="1"/>
        </w:numPr>
        <w:spacing w:after="200"/>
        <w:rPr>
          <w:rFonts w:asciiTheme="majorHAnsi" w:hAnsiTheme="majorHAnsi" w:cstheme="majorHAnsi"/>
        </w:rPr>
      </w:pPr>
      <w:r w:rsidRPr="007E59FF">
        <w:rPr>
          <w:rFonts w:asciiTheme="majorHAnsi" w:hAnsiTheme="majorHAnsi" w:cstheme="majorHAnsi"/>
          <w:b/>
        </w:rPr>
        <w:t xml:space="preserve">Assess student learning. </w:t>
      </w:r>
      <w:r w:rsidRPr="007E59FF">
        <w:rPr>
          <w:rFonts w:asciiTheme="majorHAnsi" w:hAnsiTheme="majorHAnsi" w:cstheme="majorHAnsi"/>
        </w:rPr>
        <w:t xml:space="preserve">Assessment gets a bad rap. </w:t>
      </w:r>
      <w:proofErr w:type="gramStart"/>
      <w:r w:rsidRPr="007E59FF">
        <w:rPr>
          <w:rFonts w:asciiTheme="majorHAnsi" w:hAnsiTheme="majorHAnsi" w:cstheme="majorHAnsi"/>
        </w:rPr>
        <w:t>It’s</w:t>
      </w:r>
      <w:proofErr w:type="gramEnd"/>
      <w:r w:rsidRPr="007E59FF">
        <w:rPr>
          <w:rFonts w:asciiTheme="majorHAnsi" w:hAnsiTheme="majorHAnsi" w:cstheme="majorHAnsi"/>
        </w:rPr>
        <w:t xml:space="preserve"> not what many of us think it is. Rather, </w:t>
      </w:r>
      <w:proofErr w:type="gramStart"/>
      <w:r w:rsidRPr="007E59FF">
        <w:rPr>
          <w:rFonts w:asciiTheme="majorHAnsi" w:hAnsiTheme="majorHAnsi" w:cstheme="majorHAnsi"/>
        </w:rPr>
        <w:t>it’s</w:t>
      </w:r>
      <w:proofErr w:type="gramEnd"/>
      <w:r w:rsidRPr="007E59FF">
        <w:rPr>
          <w:rFonts w:asciiTheme="majorHAnsi" w:hAnsiTheme="majorHAnsi" w:cstheme="majorHAnsi"/>
        </w:rPr>
        <w:t xml:space="preserve"> a tool to help students AND faculty to teach and learn best. This list of </w:t>
      </w:r>
      <w:hyperlink r:id="rId25">
        <w:r w:rsidRPr="007E59FF">
          <w:rPr>
            <w:rStyle w:val="Hyperlink"/>
            <w:rFonts w:asciiTheme="majorHAnsi" w:hAnsiTheme="majorHAnsi" w:cstheme="majorHAnsi"/>
          </w:rPr>
          <w:t xml:space="preserve">50 Classroom Assessment Techniques (CATs) </w:t>
        </w:r>
      </w:hyperlink>
      <w:r w:rsidRPr="007E59FF">
        <w:rPr>
          <w:rFonts w:asciiTheme="majorHAnsi" w:hAnsiTheme="majorHAnsi" w:cstheme="majorHAnsi"/>
        </w:rPr>
        <w:t>includes tons of “just-in-time” assessments that you can use to get a read on student learning. Most of these are easily transferable to an online session, and you can use them in a poll or chat. Another alternative is to make use of Google docs, which allows students to easily collaborate on a shared document in real-time or asynchronously. Some of these CATs would work well in Google docs.</w:t>
      </w:r>
    </w:p>
    <w:p w14:paraId="2541F5BF" w14:textId="77777777" w:rsidR="00096D5C" w:rsidRPr="00C26B6C" w:rsidRDefault="00096D5C" w:rsidP="00C26B6C">
      <w:pPr>
        <w:pStyle w:val="Heading2"/>
        <w:rPr>
          <w:sz w:val="28"/>
          <w:szCs w:val="28"/>
        </w:rPr>
      </w:pPr>
      <w:r w:rsidRPr="00C26B6C">
        <w:rPr>
          <w:sz w:val="28"/>
          <w:szCs w:val="28"/>
        </w:rPr>
        <w:t>Acknowledging Anxiety</w:t>
      </w:r>
    </w:p>
    <w:p w14:paraId="6E7D7594" w14:textId="77777777" w:rsidR="00096D5C" w:rsidRPr="007E59FF" w:rsidRDefault="00096D5C" w:rsidP="00096D5C">
      <w:pPr>
        <w:numPr>
          <w:ilvl w:val="0"/>
          <w:numId w:val="1"/>
        </w:numPr>
        <w:spacing w:after="200"/>
        <w:rPr>
          <w:rFonts w:asciiTheme="majorHAnsi" w:hAnsiTheme="majorHAnsi" w:cstheme="majorHAnsi"/>
        </w:rPr>
      </w:pPr>
      <w:r w:rsidRPr="007E59FF">
        <w:rPr>
          <w:rFonts w:asciiTheme="majorHAnsi" w:hAnsiTheme="majorHAnsi" w:cstheme="majorHAnsi"/>
          <w:b/>
        </w:rPr>
        <w:t xml:space="preserve">Recognize your own anxiety. </w:t>
      </w:r>
      <w:r w:rsidRPr="007E59FF">
        <w:rPr>
          <w:rFonts w:asciiTheme="majorHAnsi" w:hAnsiTheme="majorHAnsi" w:cstheme="majorHAnsi"/>
        </w:rPr>
        <w:t xml:space="preserve">Aside from the abrupt shift from land-based to online instruction, the </w:t>
      </w:r>
      <w:r w:rsidRPr="007E59FF">
        <w:rPr>
          <w:rFonts w:asciiTheme="majorHAnsi" w:hAnsiTheme="majorHAnsi" w:cstheme="majorHAnsi"/>
          <w:i/>
        </w:rPr>
        <w:t>reasons</w:t>
      </w:r>
      <w:r w:rsidRPr="007E59FF">
        <w:rPr>
          <w:rFonts w:asciiTheme="majorHAnsi" w:hAnsiTheme="majorHAnsi" w:cstheme="majorHAnsi"/>
        </w:rPr>
        <w:t xml:space="preserve"> behind that shift might be ramping up our stress and anxiety. It is also very normal to feel camera-shy, even if </w:t>
      </w:r>
      <w:proofErr w:type="gramStart"/>
      <w:r w:rsidRPr="007E59FF">
        <w:rPr>
          <w:rFonts w:asciiTheme="majorHAnsi" w:hAnsiTheme="majorHAnsi" w:cstheme="majorHAnsi"/>
        </w:rPr>
        <w:t>you’ve</w:t>
      </w:r>
      <w:proofErr w:type="gramEnd"/>
      <w:r w:rsidRPr="007E59FF">
        <w:rPr>
          <w:rFonts w:asciiTheme="majorHAnsi" w:hAnsiTheme="majorHAnsi" w:cstheme="majorHAnsi"/>
        </w:rPr>
        <w:t xml:space="preserve"> been teaching in front of a classroom for years. Take a deep </w:t>
      </w:r>
      <w:proofErr w:type="gramStart"/>
      <w:r w:rsidRPr="007E59FF">
        <w:rPr>
          <w:rFonts w:asciiTheme="majorHAnsi" w:hAnsiTheme="majorHAnsi" w:cstheme="majorHAnsi"/>
        </w:rPr>
        <w:t>breath, and</w:t>
      </w:r>
      <w:proofErr w:type="gramEnd"/>
      <w:r w:rsidRPr="007E59FF">
        <w:rPr>
          <w:rFonts w:asciiTheme="majorHAnsi" w:hAnsiTheme="majorHAnsi" w:cstheme="majorHAnsi"/>
        </w:rPr>
        <w:t xml:space="preserve"> remember that perfection is not the goal. Be human, do your best, and ask for help when you need it.</w:t>
      </w:r>
    </w:p>
    <w:p w14:paraId="5E149CC2" w14:textId="6132F693" w:rsidR="00096D5C" w:rsidRPr="007E59FF" w:rsidRDefault="00096D5C" w:rsidP="00096D5C">
      <w:pPr>
        <w:numPr>
          <w:ilvl w:val="0"/>
          <w:numId w:val="1"/>
        </w:numPr>
        <w:spacing w:after="200"/>
        <w:rPr>
          <w:rFonts w:asciiTheme="majorHAnsi" w:hAnsiTheme="majorHAnsi" w:cstheme="majorHAnsi"/>
          <w:b/>
        </w:rPr>
      </w:pPr>
      <w:r w:rsidRPr="007E59FF">
        <w:rPr>
          <w:rFonts w:asciiTheme="majorHAnsi" w:hAnsiTheme="majorHAnsi" w:cstheme="majorHAnsi"/>
          <w:b/>
        </w:rPr>
        <w:t>Recognize your students’ anxiety</w:t>
      </w:r>
      <w:r w:rsidRPr="007E59FF">
        <w:rPr>
          <w:rFonts w:asciiTheme="majorHAnsi" w:hAnsiTheme="majorHAnsi" w:cstheme="majorHAnsi"/>
        </w:rPr>
        <w:t>. Just as these rapid shifts will elicit strong emotions from faculty, so too will our students likely experience higher levels of stress and anxiety that might impact their classroom behavior or experience.</w:t>
      </w:r>
    </w:p>
    <w:p w14:paraId="210AC534" w14:textId="77777777" w:rsidR="00685A94" w:rsidRPr="00C26B6C" w:rsidRDefault="00685A94" w:rsidP="00C26B6C">
      <w:pPr>
        <w:pStyle w:val="Heading2"/>
        <w:rPr>
          <w:sz w:val="28"/>
          <w:szCs w:val="28"/>
        </w:rPr>
      </w:pPr>
      <w:r w:rsidRPr="00C26B6C">
        <w:rPr>
          <w:sz w:val="28"/>
          <w:szCs w:val="28"/>
        </w:rPr>
        <w:t>Wrapping Up</w:t>
      </w:r>
    </w:p>
    <w:p w14:paraId="353C1EA7" w14:textId="77777777" w:rsidR="00685A94" w:rsidRPr="007E59FF" w:rsidRDefault="00685A94" w:rsidP="00685A94">
      <w:pPr>
        <w:numPr>
          <w:ilvl w:val="0"/>
          <w:numId w:val="1"/>
        </w:numPr>
        <w:spacing w:after="200"/>
        <w:rPr>
          <w:rFonts w:asciiTheme="majorHAnsi" w:hAnsiTheme="majorHAnsi" w:cstheme="majorHAnsi"/>
          <w:b/>
        </w:rPr>
      </w:pPr>
      <w:r w:rsidRPr="007E59FF">
        <w:rPr>
          <w:rFonts w:asciiTheme="majorHAnsi" w:hAnsiTheme="majorHAnsi" w:cstheme="majorHAnsi"/>
          <w:b/>
        </w:rPr>
        <w:t>Remember to stop the recording</w:t>
      </w:r>
      <w:r w:rsidRPr="007E59FF">
        <w:rPr>
          <w:rFonts w:asciiTheme="majorHAnsi" w:hAnsiTheme="majorHAnsi" w:cstheme="majorHAnsi"/>
        </w:rPr>
        <w:t>. Tell your participants when you do so, as they might have some questions that they were too shy to pose during the recording.</w:t>
      </w:r>
    </w:p>
    <w:p w14:paraId="5E70C070" w14:textId="77777777" w:rsidR="00685A94" w:rsidRPr="007E59FF" w:rsidRDefault="00685A94" w:rsidP="00685A94">
      <w:pPr>
        <w:numPr>
          <w:ilvl w:val="0"/>
          <w:numId w:val="1"/>
        </w:numPr>
        <w:spacing w:after="200"/>
        <w:rPr>
          <w:rFonts w:asciiTheme="majorHAnsi" w:hAnsiTheme="majorHAnsi" w:cstheme="majorHAnsi"/>
          <w:b/>
        </w:rPr>
      </w:pPr>
      <w:r w:rsidRPr="007E59FF">
        <w:rPr>
          <w:rFonts w:asciiTheme="majorHAnsi" w:hAnsiTheme="majorHAnsi" w:cstheme="majorHAnsi"/>
          <w:b/>
        </w:rPr>
        <w:t>Stick around a bit</w:t>
      </w:r>
      <w:r w:rsidRPr="007E59FF">
        <w:rPr>
          <w:rFonts w:asciiTheme="majorHAnsi" w:hAnsiTheme="majorHAnsi" w:cstheme="majorHAnsi"/>
        </w:rPr>
        <w:t xml:space="preserve">. Wait for a few participants to leave before you hit the “end meeting” button, so that the closing </w:t>
      </w:r>
      <w:proofErr w:type="gramStart"/>
      <w:r w:rsidRPr="007E59FF">
        <w:rPr>
          <w:rFonts w:asciiTheme="majorHAnsi" w:hAnsiTheme="majorHAnsi" w:cstheme="majorHAnsi"/>
        </w:rPr>
        <w:t>doesn’t</w:t>
      </w:r>
      <w:proofErr w:type="gramEnd"/>
      <w:r w:rsidRPr="007E59FF">
        <w:rPr>
          <w:rFonts w:asciiTheme="majorHAnsi" w:hAnsiTheme="majorHAnsi" w:cstheme="majorHAnsi"/>
        </w:rPr>
        <w:t xml:space="preserve"> feel so abrupt. Thank participants for their time and remember to send any follow-up materials as close as possible to the session timing, so that </w:t>
      </w:r>
      <w:proofErr w:type="gramStart"/>
      <w:r w:rsidRPr="007E59FF">
        <w:rPr>
          <w:rFonts w:asciiTheme="majorHAnsi" w:hAnsiTheme="majorHAnsi" w:cstheme="majorHAnsi"/>
        </w:rPr>
        <w:t>it’s</w:t>
      </w:r>
      <w:proofErr w:type="gramEnd"/>
      <w:r w:rsidRPr="007E59FF">
        <w:rPr>
          <w:rFonts w:asciiTheme="majorHAnsi" w:hAnsiTheme="majorHAnsi" w:cstheme="majorHAnsi"/>
        </w:rPr>
        <w:t xml:space="preserve"> still fresh in participants’ minds.</w:t>
      </w:r>
    </w:p>
    <w:p w14:paraId="26936560" w14:textId="77777777" w:rsidR="00685A94" w:rsidRPr="00C26B6C" w:rsidRDefault="00685A94" w:rsidP="00C26B6C">
      <w:pPr>
        <w:pStyle w:val="Heading2"/>
        <w:rPr>
          <w:sz w:val="28"/>
          <w:szCs w:val="28"/>
        </w:rPr>
      </w:pPr>
      <w:r w:rsidRPr="00C26B6C">
        <w:rPr>
          <w:sz w:val="28"/>
          <w:szCs w:val="28"/>
        </w:rPr>
        <w:t>After the Zoom Meeting</w:t>
      </w:r>
    </w:p>
    <w:p w14:paraId="7FA4E1CC" w14:textId="77777777" w:rsidR="00685A94" w:rsidRPr="007E59FF" w:rsidRDefault="00685A94" w:rsidP="00685A94">
      <w:pPr>
        <w:numPr>
          <w:ilvl w:val="0"/>
          <w:numId w:val="1"/>
        </w:numPr>
        <w:spacing w:after="200"/>
        <w:rPr>
          <w:rFonts w:asciiTheme="majorHAnsi" w:hAnsiTheme="majorHAnsi" w:cstheme="majorHAnsi"/>
        </w:rPr>
      </w:pPr>
      <w:r w:rsidRPr="007E59FF">
        <w:rPr>
          <w:rFonts w:asciiTheme="majorHAnsi" w:hAnsiTheme="majorHAnsi" w:cstheme="majorHAnsi"/>
          <w:b/>
          <w:bCs/>
        </w:rPr>
        <w:t>Download a report of Zoom participants, including how much time they were logged into the meeting</w:t>
      </w:r>
      <w:r w:rsidRPr="007E59FF">
        <w:rPr>
          <w:rFonts w:asciiTheme="majorHAnsi" w:hAnsiTheme="majorHAnsi" w:cstheme="majorHAnsi"/>
        </w:rPr>
        <w:t xml:space="preserve">. If your Zoom meetings count towards class participation and attendance, you can download a report from within Canvas. </w:t>
      </w:r>
    </w:p>
    <w:p w14:paraId="73774BB6" w14:textId="77777777" w:rsidR="00685A94" w:rsidRPr="007E59FF" w:rsidRDefault="00685A94" w:rsidP="00685A94">
      <w:pPr>
        <w:spacing w:after="200"/>
        <w:ind w:left="720"/>
        <w:rPr>
          <w:rFonts w:asciiTheme="majorHAnsi" w:hAnsiTheme="majorHAnsi" w:cstheme="majorHAnsi"/>
        </w:rPr>
      </w:pPr>
      <w:r w:rsidRPr="007E59FF">
        <w:rPr>
          <w:rFonts w:asciiTheme="majorHAnsi" w:hAnsiTheme="majorHAnsi" w:cstheme="majorHAnsi"/>
          <w:i/>
          <w:iCs/>
        </w:rPr>
        <w:t>Follow these steps:</w:t>
      </w:r>
      <w:r w:rsidRPr="007E59FF">
        <w:rPr>
          <w:rFonts w:asciiTheme="majorHAnsi" w:hAnsiTheme="majorHAnsi" w:cstheme="majorHAnsi"/>
        </w:rPr>
        <w:t xml:space="preserve"> [1] click on Zoom [2] click on "All My Zoom Meetings/Recordings" in the upper right, to the left of Schedule a New Meeting [3] The default on the next screen will be "Upcoming Meetings," so click on "Previous Meetings" (which is next to Upcoming Meetings) [4] click "Report" for one's meeting of interest [5] A list of participants with minutes attended appears. To download a record, click on "Export as CSV file," which is just above Name.</w:t>
      </w:r>
    </w:p>
    <w:p w14:paraId="204D94F7" w14:textId="051475DE" w:rsidR="00CC3B59" w:rsidRPr="00486C9B" w:rsidRDefault="00FE5E59" w:rsidP="00486C9B">
      <w:pPr>
        <w:pStyle w:val="Heading1"/>
      </w:pPr>
      <w:bookmarkStart w:id="7" w:name="_sfpxve3e64kq" w:colFirst="0" w:colLast="0"/>
      <w:bookmarkEnd w:id="7"/>
      <w:r w:rsidRPr="00486C9B">
        <w:lastRenderedPageBreak/>
        <w:t>Online Lesson Planning Template for Faculty</w:t>
      </w:r>
    </w:p>
    <w:tbl>
      <w:tblPr>
        <w:tblStyle w:val="GridTable2-Accent1"/>
        <w:tblW w:w="10140" w:type="dxa"/>
        <w:tblLayout w:type="fixed"/>
        <w:tblLook w:val="0600" w:firstRow="0" w:lastRow="0" w:firstColumn="0" w:lastColumn="0" w:noHBand="1" w:noVBand="1"/>
      </w:tblPr>
      <w:tblGrid>
        <w:gridCol w:w="855"/>
        <w:gridCol w:w="6615"/>
        <w:gridCol w:w="2670"/>
      </w:tblGrid>
      <w:tr w:rsidR="00CC3B59" w:rsidRPr="007E59FF" w14:paraId="5E4E0538" w14:textId="77777777" w:rsidTr="00486C9B">
        <w:tc>
          <w:tcPr>
            <w:tcW w:w="855" w:type="dxa"/>
          </w:tcPr>
          <w:p w14:paraId="5B5878CF"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Time</w:t>
            </w:r>
          </w:p>
        </w:tc>
        <w:tc>
          <w:tcPr>
            <w:tcW w:w="6615" w:type="dxa"/>
          </w:tcPr>
          <w:p w14:paraId="6C1F7610"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Strategy</w:t>
            </w:r>
          </w:p>
        </w:tc>
        <w:tc>
          <w:tcPr>
            <w:tcW w:w="2670" w:type="dxa"/>
          </w:tcPr>
          <w:p w14:paraId="0E012DFD"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Your Plans/Notes</w:t>
            </w:r>
          </w:p>
        </w:tc>
      </w:tr>
      <w:tr w:rsidR="00CC3B59" w:rsidRPr="007E59FF" w14:paraId="7424CBE4" w14:textId="77777777" w:rsidTr="00486C9B">
        <w:tc>
          <w:tcPr>
            <w:tcW w:w="855" w:type="dxa"/>
          </w:tcPr>
          <w:p w14:paraId="722B2C07" w14:textId="77777777" w:rsidR="00CC3B59" w:rsidRPr="007E59FF" w:rsidRDefault="00CC3B59">
            <w:pPr>
              <w:widowControl w:val="0"/>
              <w:spacing w:after="200"/>
              <w:rPr>
                <w:rFonts w:asciiTheme="majorHAnsi" w:hAnsiTheme="majorHAnsi" w:cstheme="majorHAnsi"/>
              </w:rPr>
            </w:pPr>
          </w:p>
        </w:tc>
        <w:tc>
          <w:tcPr>
            <w:tcW w:w="6615" w:type="dxa"/>
          </w:tcPr>
          <w:p w14:paraId="7D44FDF4"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Warm Welcome/Check-in</w:t>
            </w:r>
          </w:p>
          <w:p w14:paraId="5ACF6BC1" w14:textId="77777777" w:rsidR="00CC3B59" w:rsidRPr="007E59FF" w:rsidRDefault="00FE5E59">
            <w:pPr>
              <w:widowControl w:val="0"/>
              <w:spacing w:after="200"/>
              <w:rPr>
                <w:rFonts w:asciiTheme="majorHAnsi" w:hAnsiTheme="majorHAnsi" w:cstheme="majorHAnsi"/>
              </w:rPr>
            </w:pPr>
            <w:r w:rsidRPr="007E59FF">
              <w:rPr>
                <w:rFonts w:asciiTheme="majorHAnsi" w:hAnsiTheme="majorHAnsi" w:cstheme="majorHAnsi"/>
              </w:rPr>
              <w:t>Welcome students to class. Arrive 10 minutes early to allow time for informal chat. Remind students of resources and support.</w:t>
            </w:r>
          </w:p>
        </w:tc>
        <w:tc>
          <w:tcPr>
            <w:tcW w:w="2670" w:type="dxa"/>
          </w:tcPr>
          <w:p w14:paraId="6265BD87" w14:textId="77777777" w:rsidR="00CC3B59" w:rsidRPr="007E59FF" w:rsidRDefault="00CC3B59">
            <w:pPr>
              <w:widowControl w:val="0"/>
              <w:spacing w:after="200"/>
              <w:ind w:right="2535"/>
              <w:rPr>
                <w:rFonts w:asciiTheme="majorHAnsi" w:hAnsiTheme="majorHAnsi" w:cstheme="majorHAnsi"/>
              </w:rPr>
            </w:pPr>
          </w:p>
        </w:tc>
      </w:tr>
      <w:tr w:rsidR="00CC3B59" w:rsidRPr="007E59FF" w14:paraId="366CE6F0" w14:textId="77777777" w:rsidTr="00486C9B">
        <w:tc>
          <w:tcPr>
            <w:tcW w:w="855" w:type="dxa"/>
          </w:tcPr>
          <w:p w14:paraId="42AEE097" w14:textId="77777777" w:rsidR="00CC3B59" w:rsidRPr="007E59FF" w:rsidRDefault="00CC3B59">
            <w:pPr>
              <w:widowControl w:val="0"/>
              <w:spacing w:after="200"/>
              <w:rPr>
                <w:rFonts w:asciiTheme="majorHAnsi" w:hAnsiTheme="majorHAnsi" w:cstheme="majorHAnsi"/>
              </w:rPr>
            </w:pPr>
          </w:p>
        </w:tc>
        <w:tc>
          <w:tcPr>
            <w:tcW w:w="6615" w:type="dxa"/>
          </w:tcPr>
          <w:p w14:paraId="49EAD6F3"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Activate Prior Knowledge</w:t>
            </w:r>
          </w:p>
          <w:p w14:paraId="5144F6CD" w14:textId="77777777" w:rsidR="00CC3B59" w:rsidRPr="007E59FF" w:rsidRDefault="00FE5E59">
            <w:pPr>
              <w:widowControl w:val="0"/>
              <w:spacing w:after="200"/>
              <w:rPr>
                <w:rFonts w:asciiTheme="majorHAnsi" w:hAnsiTheme="majorHAnsi" w:cstheme="majorHAnsi"/>
              </w:rPr>
            </w:pPr>
            <w:r w:rsidRPr="007E59FF">
              <w:rPr>
                <w:rFonts w:asciiTheme="majorHAnsi" w:hAnsiTheme="majorHAnsi" w:cstheme="majorHAnsi"/>
              </w:rPr>
              <w:t>Share a quick video or story about the day’s topic. Ask students to share in the chat their definition/thoughts on the day’s topic or run a quick poll.</w:t>
            </w:r>
          </w:p>
        </w:tc>
        <w:tc>
          <w:tcPr>
            <w:tcW w:w="2670" w:type="dxa"/>
          </w:tcPr>
          <w:p w14:paraId="5DBCFE19" w14:textId="77777777" w:rsidR="00CC3B59" w:rsidRPr="007E59FF" w:rsidRDefault="00CC3B59">
            <w:pPr>
              <w:widowControl w:val="0"/>
              <w:spacing w:after="200"/>
              <w:rPr>
                <w:rFonts w:asciiTheme="majorHAnsi" w:hAnsiTheme="majorHAnsi" w:cstheme="majorHAnsi"/>
              </w:rPr>
            </w:pPr>
          </w:p>
        </w:tc>
      </w:tr>
      <w:tr w:rsidR="00CC3B59" w:rsidRPr="007E59FF" w14:paraId="67047C59" w14:textId="77777777" w:rsidTr="00486C9B">
        <w:tc>
          <w:tcPr>
            <w:tcW w:w="855" w:type="dxa"/>
          </w:tcPr>
          <w:p w14:paraId="0AE46792" w14:textId="77777777" w:rsidR="00CC3B59" w:rsidRPr="007E59FF" w:rsidRDefault="00CC3B59">
            <w:pPr>
              <w:widowControl w:val="0"/>
              <w:spacing w:after="200"/>
              <w:rPr>
                <w:rFonts w:asciiTheme="majorHAnsi" w:hAnsiTheme="majorHAnsi" w:cstheme="majorHAnsi"/>
              </w:rPr>
            </w:pPr>
          </w:p>
        </w:tc>
        <w:tc>
          <w:tcPr>
            <w:tcW w:w="6615" w:type="dxa"/>
          </w:tcPr>
          <w:p w14:paraId="77661278"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Lecture</w:t>
            </w:r>
          </w:p>
          <w:p w14:paraId="21DF7BE8" w14:textId="6F1CE6BE" w:rsidR="00CC3B59" w:rsidRPr="007E59FF" w:rsidRDefault="00FE5E59">
            <w:pPr>
              <w:widowControl w:val="0"/>
              <w:spacing w:after="200"/>
              <w:rPr>
                <w:rFonts w:asciiTheme="majorHAnsi" w:hAnsiTheme="majorHAnsi" w:cstheme="majorHAnsi"/>
              </w:rPr>
            </w:pPr>
            <w:r w:rsidRPr="007E59FF">
              <w:rPr>
                <w:rFonts w:asciiTheme="majorHAnsi" w:hAnsiTheme="majorHAnsi" w:cstheme="majorHAnsi"/>
              </w:rPr>
              <w:t>Share slides (Google Slides are awesome</w:t>
            </w:r>
            <w:r w:rsidR="00AB6860" w:rsidRPr="007E59FF">
              <w:rPr>
                <w:rFonts w:asciiTheme="majorHAnsi" w:hAnsiTheme="majorHAnsi" w:cstheme="majorHAnsi"/>
              </w:rPr>
              <w:t>; PowerPoint works well too</w:t>
            </w:r>
            <w:r w:rsidRPr="007E59FF">
              <w:rPr>
                <w:rFonts w:asciiTheme="majorHAnsi" w:hAnsiTheme="majorHAnsi" w:cstheme="majorHAnsi"/>
              </w:rPr>
              <w:t xml:space="preserve">). Punctuate your lecture with lots of questions. Encourage participation in the chat. Consider having students work in a shared Google doc during the lecture. Be mindful of lecture length.  </w:t>
            </w:r>
          </w:p>
        </w:tc>
        <w:tc>
          <w:tcPr>
            <w:tcW w:w="2670" w:type="dxa"/>
          </w:tcPr>
          <w:p w14:paraId="15A145EE" w14:textId="77777777" w:rsidR="00CC3B59" w:rsidRPr="007E59FF" w:rsidRDefault="00CC3B59">
            <w:pPr>
              <w:widowControl w:val="0"/>
              <w:spacing w:after="200"/>
              <w:rPr>
                <w:rFonts w:asciiTheme="majorHAnsi" w:hAnsiTheme="majorHAnsi" w:cstheme="majorHAnsi"/>
              </w:rPr>
            </w:pPr>
          </w:p>
        </w:tc>
      </w:tr>
      <w:tr w:rsidR="00CC3B59" w:rsidRPr="007E59FF" w14:paraId="748FB171" w14:textId="77777777" w:rsidTr="00486C9B">
        <w:tc>
          <w:tcPr>
            <w:tcW w:w="855" w:type="dxa"/>
          </w:tcPr>
          <w:p w14:paraId="322347B6" w14:textId="77777777" w:rsidR="00CC3B59" w:rsidRPr="007E59FF" w:rsidRDefault="00CC3B59">
            <w:pPr>
              <w:widowControl w:val="0"/>
              <w:spacing w:after="200"/>
              <w:rPr>
                <w:rFonts w:asciiTheme="majorHAnsi" w:hAnsiTheme="majorHAnsi" w:cstheme="majorHAnsi"/>
              </w:rPr>
            </w:pPr>
          </w:p>
        </w:tc>
        <w:tc>
          <w:tcPr>
            <w:tcW w:w="6615" w:type="dxa"/>
          </w:tcPr>
          <w:p w14:paraId="0E82E1BE"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Questions</w:t>
            </w:r>
          </w:p>
          <w:p w14:paraId="4E1AFA95" w14:textId="77777777" w:rsidR="00CC3B59" w:rsidRPr="007E59FF" w:rsidRDefault="00FE5E59">
            <w:pPr>
              <w:widowControl w:val="0"/>
              <w:spacing w:after="200"/>
              <w:rPr>
                <w:rFonts w:asciiTheme="majorHAnsi" w:hAnsiTheme="majorHAnsi" w:cstheme="majorHAnsi"/>
              </w:rPr>
            </w:pPr>
            <w:r w:rsidRPr="007E59FF">
              <w:rPr>
                <w:rFonts w:asciiTheme="majorHAnsi" w:hAnsiTheme="majorHAnsi" w:cstheme="majorHAnsi"/>
              </w:rPr>
              <w:t>Pause and allow time for questions. Students can come on-camera in most platforms. Also encourage chat questions.</w:t>
            </w:r>
          </w:p>
        </w:tc>
        <w:tc>
          <w:tcPr>
            <w:tcW w:w="2670" w:type="dxa"/>
          </w:tcPr>
          <w:p w14:paraId="7C0C07AF" w14:textId="77777777" w:rsidR="00CC3B59" w:rsidRPr="007E59FF" w:rsidRDefault="00CC3B59">
            <w:pPr>
              <w:widowControl w:val="0"/>
              <w:spacing w:after="200"/>
              <w:rPr>
                <w:rFonts w:asciiTheme="majorHAnsi" w:hAnsiTheme="majorHAnsi" w:cstheme="majorHAnsi"/>
              </w:rPr>
            </w:pPr>
          </w:p>
        </w:tc>
      </w:tr>
      <w:tr w:rsidR="00CC3B59" w:rsidRPr="007E59FF" w14:paraId="3416FEF2" w14:textId="77777777" w:rsidTr="00486C9B">
        <w:tc>
          <w:tcPr>
            <w:tcW w:w="855" w:type="dxa"/>
          </w:tcPr>
          <w:p w14:paraId="47973968" w14:textId="77777777" w:rsidR="00CC3B59" w:rsidRPr="007E59FF" w:rsidRDefault="00CC3B59">
            <w:pPr>
              <w:widowControl w:val="0"/>
              <w:spacing w:after="200"/>
              <w:rPr>
                <w:rFonts w:asciiTheme="majorHAnsi" w:hAnsiTheme="majorHAnsi" w:cstheme="majorHAnsi"/>
              </w:rPr>
            </w:pPr>
          </w:p>
        </w:tc>
        <w:tc>
          <w:tcPr>
            <w:tcW w:w="6615" w:type="dxa"/>
          </w:tcPr>
          <w:p w14:paraId="0F822047"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Activity</w:t>
            </w:r>
          </w:p>
          <w:p w14:paraId="0E1D00F0" w14:textId="77777777" w:rsidR="00CC3B59" w:rsidRPr="007E59FF" w:rsidRDefault="00FE5E59">
            <w:pPr>
              <w:widowControl w:val="0"/>
              <w:spacing w:after="200"/>
              <w:rPr>
                <w:rFonts w:asciiTheme="majorHAnsi" w:hAnsiTheme="majorHAnsi" w:cstheme="majorHAnsi"/>
              </w:rPr>
            </w:pPr>
            <w:r w:rsidRPr="007E59FF">
              <w:rPr>
                <w:rFonts w:asciiTheme="majorHAnsi" w:hAnsiTheme="majorHAnsi" w:cstheme="majorHAnsi"/>
              </w:rPr>
              <w:t xml:space="preserve">Run a group activity via </w:t>
            </w:r>
            <w:hyperlink r:id="rId26">
              <w:r w:rsidRPr="00A93D04">
                <w:rPr>
                  <w:rStyle w:val="Hyperlink"/>
                  <w:rFonts w:asciiTheme="majorHAnsi" w:hAnsiTheme="majorHAnsi" w:cstheme="majorHAnsi"/>
                </w:rPr>
                <w:t>breakout rooms in Zoom</w:t>
              </w:r>
            </w:hyperlink>
            <w:r w:rsidRPr="00A93D04">
              <w:rPr>
                <w:rStyle w:val="Hyperlink"/>
                <w:rFonts w:asciiTheme="majorHAnsi" w:hAnsiTheme="majorHAnsi" w:cstheme="majorHAnsi"/>
              </w:rPr>
              <w:t xml:space="preserve">. </w:t>
            </w:r>
            <w:r w:rsidRPr="007E59FF">
              <w:rPr>
                <w:rFonts w:asciiTheme="majorHAnsi" w:hAnsiTheme="majorHAnsi" w:cstheme="majorHAnsi"/>
              </w:rPr>
              <w:t>Provide clear expectations and assign one person in each group to be the reporter, another to be timekeeper, and another to keep the group on task.</w:t>
            </w:r>
          </w:p>
        </w:tc>
        <w:tc>
          <w:tcPr>
            <w:tcW w:w="2670" w:type="dxa"/>
          </w:tcPr>
          <w:p w14:paraId="09B9B30F" w14:textId="77777777" w:rsidR="00CC3B59" w:rsidRPr="007E59FF" w:rsidRDefault="00CC3B59">
            <w:pPr>
              <w:widowControl w:val="0"/>
              <w:spacing w:after="200"/>
              <w:rPr>
                <w:rFonts w:asciiTheme="majorHAnsi" w:hAnsiTheme="majorHAnsi" w:cstheme="majorHAnsi"/>
              </w:rPr>
            </w:pPr>
          </w:p>
        </w:tc>
      </w:tr>
      <w:tr w:rsidR="00CC3B59" w:rsidRPr="007E59FF" w14:paraId="7504E425" w14:textId="77777777" w:rsidTr="00486C9B">
        <w:tc>
          <w:tcPr>
            <w:tcW w:w="855" w:type="dxa"/>
          </w:tcPr>
          <w:p w14:paraId="713F621A" w14:textId="77777777" w:rsidR="00CC3B59" w:rsidRPr="007E59FF" w:rsidRDefault="00CC3B59">
            <w:pPr>
              <w:widowControl w:val="0"/>
              <w:spacing w:after="200"/>
              <w:rPr>
                <w:rFonts w:asciiTheme="majorHAnsi" w:hAnsiTheme="majorHAnsi" w:cstheme="majorHAnsi"/>
              </w:rPr>
            </w:pPr>
          </w:p>
        </w:tc>
        <w:tc>
          <w:tcPr>
            <w:tcW w:w="6615" w:type="dxa"/>
          </w:tcPr>
          <w:p w14:paraId="27A377A2"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Process Activity</w:t>
            </w:r>
          </w:p>
          <w:p w14:paraId="453142D0" w14:textId="77777777" w:rsidR="00CC3B59" w:rsidRPr="007E59FF" w:rsidRDefault="00FE5E59">
            <w:pPr>
              <w:widowControl w:val="0"/>
              <w:spacing w:after="200"/>
              <w:rPr>
                <w:rFonts w:asciiTheme="majorHAnsi" w:hAnsiTheme="majorHAnsi" w:cstheme="majorHAnsi"/>
              </w:rPr>
            </w:pPr>
            <w:r w:rsidRPr="007E59FF">
              <w:rPr>
                <w:rFonts w:asciiTheme="majorHAnsi" w:hAnsiTheme="majorHAnsi" w:cstheme="majorHAnsi"/>
              </w:rPr>
              <w:t>Bring students back into the main room and ask each group to report out. Process together as a large group.</w:t>
            </w:r>
          </w:p>
        </w:tc>
        <w:tc>
          <w:tcPr>
            <w:tcW w:w="2670" w:type="dxa"/>
          </w:tcPr>
          <w:p w14:paraId="0DDD11EA" w14:textId="77777777" w:rsidR="00CC3B59" w:rsidRPr="007E59FF" w:rsidRDefault="00CC3B59">
            <w:pPr>
              <w:widowControl w:val="0"/>
              <w:spacing w:after="200"/>
              <w:rPr>
                <w:rFonts w:asciiTheme="majorHAnsi" w:hAnsiTheme="majorHAnsi" w:cstheme="majorHAnsi"/>
              </w:rPr>
            </w:pPr>
          </w:p>
        </w:tc>
      </w:tr>
      <w:tr w:rsidR="00CC3B59" w:rsidRPr="007E59FF" w14:paraId="18309941" w14:textId="77777777" w:rsidTr="00486C9B">
        <w:tc>
          <w:tcPr>
            <w:tcW w:w="855" w:type="dxa"/>
          </w:tcPr>
          <w:p w14:paraId="57B14ABD" w14:textId="77777777" w:rsidR="00CC3B59" w:rsidRPr="007E59FF" w:rsidRDefault="00CC3B59">
            <w:pPr>
              <w:widowControl w:val="0"/>
              <w:spacing w:after="200"/>
              <w:rPr>
                <w:rFonts w:asciiTheme="majorHAnsi" w:hAnsiTheme="majorHAnsi" w:cstheme="majorHAnsi"/>
              </w:rPr>
            </w:pPr>
          </w:p>
        </w:tc>
        <w:tc>
          <w:tcPr>
            <w:tcW w:w="6615" w:type="dxa"/>
          </w:tcPr>
          <w:p w14:paraId="478D12B2"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Repeat Lecture, Questions, Activity, and Process Activity as needed.</w:t>
            </w:r>
          </w:p>
        </w:tc>
        <w:tc>
          <w:tcPr>
            <w:tcW w:w="2670" w:type="dxa"/>
          </w:tcPr>
          <w:p w14:paraId="0A130EEF" w14:textId="77777777" w:rsidR="00CC3B59" w:rsidRPr="007E59FF" w:rsidRDefault="00CC3B59">
            <w:pPr>
              <w:widowControl w:val="0"/>
              <w:spacing w:after="200"/>
              <w:rPr>
                <w:rFonts w:asciiTheme="majorHAnsi" w:hAnsiTheme="majorHAnsi" w:cstheme="majorHAnsi"/>
              </w:rPr>
            </w:pPr>
          </w:p>
        </w:tc>
      </w:tr>
      <w:tr w:rsidR="00CC3B59" w:rsidRPr="007E59FF" w14:paraId="6B69B199" w14:textId="77777777" w:rsidTr="00486C9B">
        <w:tc>
          <w:tcPr>
            <w:tcW w:w="855" w:type="dxa"/>
          </w:tcPr>
          <w:p w14:paraId="1B740F75" w14:textId="77777777" w:rsidR="00CC3B59" w:rsidRPr="007E59FF" w:rsidRDefault="00CC3B59">
            <w:pPr>
              <w:widowControl w:val="0"/>
              <w:spacing w:after="200"/>
              <w:rPr>
                <w:rFonts w:asciiTheme="majorHAnsi" w:hAnsiTheme="majorHAnsi" w:cstheme="majorHAnsi"/>
              </w:rPr>
            </w:pPr>
          </w:p>
        </w:tc>
        <w:tc>
          <w:tcPr>
            <w:tcW w:w="6615" w:type="dxa"/>
          </w:tcPr>
          <w:p w14:paraId="4E81C1DC"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Plans for Next Class</w:t>
            </w:r>
          </w:p>
          <w:p w14:paraId="62F70443" w14:textId="77777777" w:rsidR="00CC3B59" w:rsidRPr="007E59FF" w:rsidRDefault="00FE5E59">
            <w:pPr>
              <w:widowControl w:val="0"/>
              <w:spacing w:after="200"/>
              <w:rPr>
                <w:rFonts w:asciiTheme="majorHAnsi" w:hAnsiTheme="majorHAnsi" w:cstheme="majorHAnsi"/>
              </w:rPr>
            </w:pPr>
            <w:r w:rsidRPr="007E59FF">
              <w:rPr>
                <w:rFonts w:asciiTheme="majorHAnsi" w:hAnsiTheme="majorHAnsi" w:cstheme="majorHAnsi"/>
              </w:rPr>
              <w:t>Review plans and expectations for the next meeting. Clarify what students will need to do on their own time. Review resources.</w:t>
            </w:r>
          </w:p>
        </w:tc>
        <w:tc>
          <w:tcPr>
            <w:tcW w:w="2670" w:type="dxa"/>
          </w:tcPr>
          <w:p w14:paraId="396B7B65" w14:textId="77777777" w:rsidR="00CC3B59" w:rsidRPr="007E59FF" w:rsidRDefault="00CC3B59">
            <w:pPr>
              <w:widowControl w:val="0"/>
              <w:spacing w:after="200"/>
              <w:rPr>
                <w:rFonts w:asciiTheme="majorHAnsi" w:hAnsiTheme="majorHAnsi" w:cstheme="majorHAnsi"/>
              </w:rPr>
            </w:pPr>
          </w:p>
        </w:tc>
      </w:tr>
      <w:tr w:rsidR="00CC3B59" w:rsidRPr="007E59FF" w14:paraId="723F1D88" w14:textId="77777777" w:rsidTr="00486C9B">
        <w:tc>
          <w:tcPr>
            <w:tcW w:w="855" w:type="dxa"/>
          </w:tcPr>
          <w:p w14:paraId="50CF279A" w14:textId="77777777" w:rsidR="00CC3B59" w:rsidRPr="007E59FF" w:rsidRDefault="00CC3B59">
            <w:pPr>
              <w:widowControl w:val="0"/>
              <w:spacing w:after="200"/>
              <w:rPr>
                <w:rFonts w:asciiTheme="majorHAnsi" w:hAnsiTheme="majorHAnsi" w:cstheme="majorHAnsi"/>
              </w:rPr>
            </w:pPr>
          </w:p>
        </w:tc>
        <w:tc>
          <w:tcPr>
            <w:tcW w:w="6615" w:type="dxa"/>
          </w:tcPr>
          <w:p w14:paraId="362F23E0" w14:textId="77777777" w:rsidR="00CC3B59" w:rsidRPr="007E59FF" w:rsidRDefault="00FE5E59">
            <w:pPr>
              <w:widowControl w:val="0"/>
              <w:spacing w:after="200"/>
              <w:rPr>
                <w:rFonts w:asciiTheme="majorHAnsi" w:hAnsiTheme="majorHAnsi" w:cstheme="majorHAnsi"/>
                <w:b/>
              </w:rPr>
            </w:pPr>
            <w:r w:rsidRPr="007E59FF">
              <w:rPr>
                <w:rFonts w:asciiTheme="majorHAnsi" w:hAnsiTheme="majorHAnsi" w:cstheme="majorHAnsi"/>
                <w:b/>
              </w:rPr>
              <w:t>Formative Assessment</w:t>
            </w:r>
          </w:p>
          <w:p w14:paraId="4980158D" w14:textId="77777777" w:rsidR="00CC3B59" w:rsidRPr="007E59FF" w:rsidRDefault="00FE5E59">
            <w:pPr>
              <w:widowControl w:val="0"/>
              <w:spacing w:after="200"/>
              <w:rPr>
                <w:rFonts w:asciiTheme="majorHAnsi" w:hAnsiTheme="majorHAnsi" w:cstheme="majorHAnsi"/>
              </w:rPr>
            </w:pPr>
            <w:r w:rsidRPr="007E59FF">
              <w:rPr>
                <w:rFonts w:asciiTheme="majorHAnsi" w:hAnsiTheme="majorHAnsi" w:cstheme="majorHAnsi"/>
              </w:rPr>
              <w:t xml:space="preserve">Use poll, chat, or a Google doc to perform a quick, formative assessment of student learning. The </w:t>
            </w:r>
            <w:hyperlink r:id="rId27">
              <w:r w:rsidRPr="00A93D04">
                <w:rPr>
                  <w:rStyle w:val="Hyperlink"/>
                  <w:rFonts w:asciiTheme="majorHAnsi" w:hAnsiTheme="majorHAnsi" w:cstheme="majorHAnsi"/>
                </w:rPr>
                <w:t>list of 50 CATs</w:t>
              </w:r>
            </w:hyperlink>
            <w:r w:rsidRPr="007E59FF">
              <w:rPr>
                <w:rFonts w:asciiTheme="majorHAnsi" w:hAnsiTheme="majorHAnsi" w:cstheme="majorHAnsi"/>
              </w:rPr>
              <w:t xml:space="preserve"> is a resource.</w:t>
            </w:r>
          </w:p>
        </w:tc>
        <w:tc>
          <w:tcPr>
            <w:tcW w:w="2670" w:type="dxa"/>
          </w:tcPr>
          <w:p w14:paraId="51C79F82" w14:textId="77777777" w:rsidR="00CC3B59" w:rsidRPr="007E59FF" w:rsidRDefault="00CC3B59">
            <w:pPr>
              <w:widowControl w:val="0"/>
              <w:spacing w:after="200"/>
              <w:rPr>
                <w:rFonts w:asciiTheme="majorHAnsi" w:hAnsiTheme="majorHAnsi" w:cstheme="majorHAnsi"/>
              </w:rPr>
            </w:pPr>
          </w:p>
        </w:tc>
      </w:tr>
    </w:tbl>
    <w:p w14:paraId="7A5CEC67" w14:textId="60FC01F1" w:rsidR="00744DD0" w:rsidRPr="007E59FF" w:rsidRDefault="00744DD0">
      <w:pPr>
        <w:pStyle w:val="Heading2"/>
        <w:spacing w:after="200"/>
        <w:rPr>
          <w:rFonts w:asciiTheme="majorHAnsi" w:hAnsiTheme="majorHAnsi" w:cstheme="majorHAnsi"/>
          <w:sz w:val="22"/>
          <w:szCs w:val="22"/>
        </w:rPr>
      </w:pPr>
      <w:bookmarkStart w:id="8" w:name="_70l5ocnpptt3" w:colFirst="0" w:colLast="0"/>
      <w:bookmarkEnd w:id="8"/>
    </w:p>
    <w:p w14:paraId="2D8169D3" w14:textId="317447F6" w:rsidR="00CC3B59" w:rsidRPr="007E59FF" w:rsidRDefault="00CC3B59" w:rsidP="006E50AB">
      <w:pPr>
        <w:rPr>
          <w:rFonts w:asciiTheme="majorHAnsi" w:hAnsiTheme="majorHAnsi" w:cstheme="majorHAnsi"/>
        </w:rPr>
      </w:pPr>
      <w:bookmarkStart w:id="9" w:name="_h4ssn1b9rp52" w:colFirst="0" w:colLast="0"/>
      <w:bookmarkEnd w:id="9"/>
    </w:p>
    <w:sectPr w:rsidR="00CC3B59" w:rsidRPr="007E59FF">
      <w:footerReference w:type="default" r:id="rId2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69ED0" w14:textId="77777777" w:rsidR="00FE5E59" w:rsidRDefault="00FE5E59">
      <w:pPr>
        <w:spacing w:line="240" w:lineRule="auto"/>
      </w:pPr>
      <w:r>
        <w:separator/>
      </w:r>
    </w:p>
  </w:endnote>
  <w:endnote w:type="continuationSeparator" w:id="0">
    <w:p w14:paraId="00268C20" w14:textId="77777777" w:rsidR="00FE5E59" w:rsidRDefault="00FE5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50D7" w14:textId="363DBB62" w:rsidR="00CC3B59" w:rsidRPr="007E59FF" w:rsidRDefault="00FE5E59" w:rsidP="007E59FF">
    <w:pPr>
      <w:jc w:val="center"/>
      <w:rPr>
        <w:rFonts w:asciiTheme="majorHAnsi" w:hAnsiTheme="majorHAnsi" w:cstheme="majorHAnsi"/>
        <w:sz w:val="20"/>
        <w:szCs w:val="20"/>
      </w:rPr>
    </w:pPr>
    <w:r w:rsidRPr="007E59FF">
      <w:rPr>
        <w:rFonts w:asciiTheme="majorHAnsi" w:hAnsiTheme="majorHAnsi" w:cstheme="majorHAnsi"/>
        <w:sz w:val="20"/>
        <w:szCs w:val="20"/>
      </w:rPr>
      <w:t>Faculty-Facing Resource Handout</w:t>
    </w:r>
    <w:r w:rsidR="00EC556E" w:rsidRPr="007E59FF">
      <w:rPr>
        <w:rFonts w:asciiTheme="majorHAnsi" w:hAnsiTheme="majorHAnsi" w:cstheme="majorHAnsi"/>
        <w:sz w:val="20"/>
        <w:szCs w:val="20"/>
      </w:rPr>
      <w:t xml:space="preserve"> adopted from</w:t>
    </w:r>
    <w:r w:rsidRPr="007E59FF">
      <w:rPr>
        <w:rFonts w:asciiTheme="majorHAnsi" w:hAnsiTheme="majorHAnsi" w:cstheme="majorHAnsi"/>
        <w:sz w:val="20"/>
        <w:szCs w:val="20"/>
      </w:rPr>
      <w:t xml:space="preserve"> OLC Webinar</w:t>
    </w:r>
    <w:r w:rsidR="007E59FF" w:rsidRPr="007E59FF">
      <w:rPr>
        <w:rFonts w:asciiTheme="majorHAnsi" w:hAnsiTheme="majorHAnsi" w:cstheme="majorHAnsi"/>
        <w:sz w:val="20"/>
        <w:szCs w:val="20"/>
      </w:rPr>
      <w:t xml:space="preserve"> (03/07/</w:t>
    </w:r>
    <w:r w:rsidRPr="007E59FF">
      <w:rPr>
        <w:rFonts w:asciiTheme="majorHAnsi" w:hAnsiTheme="majorHAnsi" w:cstheme="majorHAnsi"/>
        <w:sz w:val="20"/>
        <w:szCs w:val="20"/>
      </w:rPr>
      <w:t>20</w:t>
    </w:r>
    <w:r w:rsidR="007E59FF" w:rsidRPr="007E59FF">
      <w:rPr>
        <w:rFonts w:asciiTheme="majorHAnsi" w:hAnsiTheme="majorHAnsi" w:cstheme="majorHAnsi"/>
        <w:sz w:val="20"/>
        <w:szCs w:val="20"/>
      </w:rPr>
      <w:t>)</w:t>
    </w:r>
    <w:r w:rsidRPr="007E59FF">
      <w:rPr>
        <w:rFonts w:asciiTheme="majorHAnsi" w:hAnsiTheme="majorHAnsi" w:cstheme="majorHAnsi"/>
        <w:sz w:val="20"/>
        <w:szCs w:val="20"/>
      </w:rPr>
      <w:t xml:space="preserve"> </w:t>
    </w:r>
    <w:r w:rsidRPr="007E59FF">
      <w:rPr>
        <w:rFonts w:asciiTheme="majorHAnsi" w:hAnsiTheme="majorHAnsi" w:cstheme="majorHAnsi"/>
        <w:sz w:val="20"/>
        <w:szCs w:val="20"/>
      </w:rPr>
      <w:tab/>
    </w:r>
    <w:r w:rsidRPr="007E59FF">
      <w:rPr>
        <w:rFonts w:asciiTheme="majorHAnsi" w:hAnsiTheme="majorHAnsi" w:cstheme="majorHAnsi"/>
        <w:sz w:val="20"/>
        <w:szCs w:val="20"/>
      </w:rPr>
      <w:tab/>
    </w:r>
    <w:r w:rsidRPr="007E59FF">
      <w:rPr>
        <w:rFonts w:asciiTheme="majorHAnsi" w:hAnsiTheme="majorHAnsi" w:cstheme="majorHAnsi"/>
        <w:sz w:val="20"/>
        <w:szCs w:val="20"/>
      </w:rPr>
      <w:tab/>
      <w:t xml:space="preserve">          </w:t>
    </w:r>
    <w:r w:rsidRPr="007E59FF">
      <w:rPr>
        <w:rFonts w:asciiTheme="majorHAnsi" w:hAnsiTheme="majorHAnsi" w:cstheme="majorHAnsi"/>
        <w:sz w:val="20"/>
        <w:szCs w:val="20"/>
      </w:rPr>
      <w:fldChar w:fldCharType="begin"/>
    </w:r>
    <w:r w:rsidRPr="007E59FF">
      <w:rPr>
        <w:rFonts w:asciiTheme="majorHAnsi" w:hAnsiTheme="majorHAnsi" w:cstheme="majorHAnsi"/>
        <w:sz w:val="20"/>
        <w:szCs w:val="20"/>
      </w:rPr>
      <w:instrText>PAGE</w:instrText>
    </w:r>
    <w:r w:rsidRPr="007E59FF">
      <w:rPr>
        <w:rFonts w:asciiTheme="majorHAnsi" w:hAnsiTheme="majorHAnsi" w:cstheme="majorHAnsi"/>
        <w:sz w:val="20"/>
        <w:szCs w:val="20"/>
      </w:rPr>
      <w:fldChar w:fldCharType="separate"/>
    </w:r>
    <w:r w:rsidR="00365EB6" w:rsidRPr="007E59FF">
      <w:rPr>
        <w:rFonts w:asciiTheme="majorHAnsi" w:hAnsiTheme="majorHAnsi" w:cstheme="majorHAnsi"/>
        <w:noProof/>
        <w:sz w:val="20"/>
        <w:szCs w:val="20"/>
      </w:rPr>
      <w:t>1</w:t>
    </w:r>
    <w:r w:rsidRPr="007E59FF">
      <w:rP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B51CB" w14:textId="77777777" w:rsidR="00FE5E59" w:rsidRDefault="00FE5E59">
      <w:pPr>
        <w:spacing w:line="240" w:lineRule="auto"/>
      </w:pPr>
      <w:r>
        <w:separator/>
      </w:r>
    </w:p>
  </w:footnote>
  <w:footnote w:type="continuationSeparator" w:id="0">
    <w:p w14:paraId="11821228" w14:textId="77777777" w:rsidR="00FE5E59" w:rsidRDefault="00FE5E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10361"/>
    <w:multiLevelType w:val="multilevel"/>
    <w:tmpl w:val="9DA65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F3E68"/>
    <w:multiLevelType w:val="multilevel"/>
    <w:tmpl w:val="98BE2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962405"/>
    <w:multiLevelType w:val="hybridMultilevel"/>
    <w:tmpl w:val="1A82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9034D"/>
    <w:multiLevelType w:val="hybridMultilevel"/>
    <w:tmpl w:val="9976C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E65D37"/>
    <w:multiLevelType w:val="multilevel"/>
    <w:tmpl w:val="8E0CC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59"/>
    <w:rsid w:val="00041D61"/>
    <w:rsid w:val="00096D5C"/>
    <w:rsid w:val="000D31EA"/>
    <w:rsid w:val="0010773F"/>
    <w:rsid w:val="00121BBB"/>
    <w:rsid w:val="00161A5A"/>
    <w:rsid w:val="002B0B39"/>
    <w:rsid w:val="0030714D"/>
    <w:rsid w:val="00365EB6"/>
    <w:rsid w:val="00400BD4"/>
    <w:rsid w:val="0041734C"/>
    <w:rsid w:val="00486C9B"/>
    <w:rsid w:val="004874E0"/>
    <w:rsid w:val="004F265B"/>
    <w:rsid w:val="0055102C"/>
    <w:rsid w:val="00580EB1"/>
    <w:rsid w:val="005A2C91"/>
    <w:rsid w:val="005A68C6"/>
    <w:rsid w:val="005E3A3B"/>
    <w:rsid w:val="005F48B7"/>
    <w:rsid w:val="0063216E"/>
    <w:rsid w:val="00685A94"/>
    <w:rsid w:val="006E50AB"/>
    <w:rsid w:val="00744DD0"/>
    <w:rsid w:val="00762586"/>
    <w:rsid w:val="007720DC"/>
    <w:rsid w:val="007C4D68"/>
    <w:rsid w:val="007E59FF"/>
    <w:rsid w:val="008374EC"/>
    <w:rsid w:val="00852F91"/>
    <w:rsid w:val="008632A7"/>
    <w:rsid w:val="00875DF2"/>
    <w:rsid w:val="0096514B"/>
    <w:rsid w:val="00A93D04"/>
    <w:rsid w:val="00AB6860"/>
    <w:rsid w:val="00B009DE"/>
    <w:rsid w:val="00C167D5"/>
    <w:rsid w:val="00C26B6C"/>
    <w:rsid w:val="00C363EF"/>
    <w:rsid w:val="00C577B1"/>
    <w:rsid w:val="00CC3B59"/>
    <w:rsid w:val="00D14769"/>
    <w:rsid w:val="00DC4C36"/>
    <w:rsid w:val="00DF6596"/>
    <w:rsid w:val="00E1591A"/>
    <w:rsid w:val="00EC556E"/>
    <w:rsid w:val="00ED3067"/>
    <w:rsid w:val="00F06A18"/>
    <w:rsid w:val="00F12858"/>
    <w:rsid w:val="00FB287B"/>
    <w:rsid w:val="00FE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6E0B"/>
  <w15:docId w15:val="{9BE15E77-E8CD-46D8-8A71-3FA40E32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62586"/>
    <w:rPr>
      <w:color w:val="0000FF" w:themeColor="hyperlink"/>
      <w:u w:val="single"/>
    </w:rPr>
  </w:style>
  <w:style w:type="character" w:styleId="UnresolvedMention">
    <w:name w:val="Unresolved Mention"/>
    <w:basedOn w:val="DefaultParagraphFont"/>
    <w:uiPriority w:val="99"/>
    <w:semiHidden/>
    <w:unhideWhenUsed/>
    <w:rsid w:val="00762586"/>
    <w:rPr>
      <w:color w:val="605E5C"/>
      <w:shd w:val="clear" w:color="auto" w:fill="E1DFDD"/>
    </w:rPr>
  </w:style>
  <w:style w:type="paragraph" w:styleId="ListParagraph">
    <w:name w:val="List Paragraph"/>
    <w:basedOn w:val="Normal"/>
    <w:uiPriority w:val="34"/>
    <w:qFormat/>
    <w:rsid w:val="00121BBB"/>
    <w:pPr>
      <w:spacing w:line="240" w:lineRule="auto"/>
      <w:ind w:left="720"/>
    </w:pPr>
    <w:rPr>
      <w:rFonts w:ascii="Calibri" w:eastAsiaTheme="minorHAnsi" w:hAnsi="Calibri" w:cs="Calibri"/>
      <w:lang w:val="en-US"/>
    </w:rPr>
  </w:style>
  <w:style w:type="character" w:styleId="FollowedHyperlink">
    <w:name w:val="FollowedHyperlink"/>
    <w:basedOn w:val="DefaultParagraphFont"/>
    <w:uiPriority w:val="99"/>
    <w:semiHidden/>
    <w:unhideWhenUsed/>
    <w:rsid w:val="005E3A3B"/>
    <w:rPr>
      <w:color w:val="800080" w:themeColor="followedHyperlink"/>
      <w:u w:val="single"/>
    </w:rPr>
  </w:style>
  <w:style w:type="paragraph" w:styleId="Header">
    <w:name w:val="header"/>
    <w:basedOn w:val="Normal"/>
    <w:link w:val="HeaderChar"/>
    <w:uiPriority w:val="99"/>
    <w:unhideWhenUsed/>
    <w:rsid w:val="00EC556E"/>
    <w:pPr>
      <w:tabs>
        <w:tab w:val="center" w:pos="4680"/>
        <w:tab w:val="right" w:pos="9360"/>
      </w:tabs>
      <w:spacing w:line="240" w:lineRule="auto"/>
    </w:pPr>
  </w:style>
  <w:style w:type="character" w:customStyle="1" w:styleId="HeaderChar">
    <w:name w:val="Header Char"/>
    <w:basedOn w:val="DefaultParagraphFont"/>
    <w:link w:val="Header"/>
    <w:uiPriority w:val="99"/>
    <w:rsid w:val="00EC556E"/>
  </w:style>
  <w:style w:type="paragraph" w:styleId="Footer">
    <w:name w:val="footer"/>
    <w:basedOn w:val="Normal"/>
    <w:link w:val="FooterChar"/>
    <w:uiPriority w:val="99"/>
    <w:unhideWhenUsed/>
    <w:rsid w:val="00EC556E"/>
    <w:pPr>
      <w:tabs>
        <w:tab w:val="center" w:pos="4680"/>
        <w:tab w:val="right" w:pos="9360"/>
      </w:tabs>
      <w:spacing w:line="240" w:lineRule="auto"/>
    </w:pPr>
  </w:style>
  <w:style w:type="character" w:customStyle="1" w:styleId="FooterChar">
    <w:name w:val="Footer Char"/>
    <w:basedOn w:val="DefaultParagraphFont"/>
    <w:link w:val="Footer"/>
    <w:uiPriority w:val="99"/>
    <w:rsid w:val="00EC556E"/>
  </w:style>
  <w:style w:type="table" w:styleId="GridTable2-Accent1">
    <w:name w:val="Grid Table 2 Accent 1"/>
    <w:basedOn w:val="TableNormal"/>
    <w:uiPriority w:val="47"/>
    <w:rsid w:val="007E59F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12059">
      <w:bodyDiv w:val="1"/>
      <w:marLeft w:val="0"/>
      <w:marRight w:val="0"/>
      <w:marTop w:val="0"/>
      <w:marBottom w:val="0"/>
      <w:divBdr>
        <w:top w:val="none" w:sz="0" w:space="0" w:color="auto"/>
        <w:left w:val="none" w:sz="0" w:space="0" w:color="auto"/>
        <w:bottom w:val="none" w:sz="0" w:space="0" w:color="auto"/>
        <w:right w:val="none" w:sz="0" w:space="0" w:color="auto"/>
      </w:divBdr>
    </w:div>
    <w:div w:id="670762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209743263-Meeting-and-Webinar-Best-Practices-and-Resources" TargetMode="External"/><Relationship Id="rId13" Type="http://schemas.openxmlformats.org/officeDocument/2006/relationships/hyperlink" Target="https://support.zoom.us/hc/en-us/sections/200305413-Mobile" TargetMode="External"/><Relationship Id="rId18" Type="http://schemas.openxmlformats.org/officeDocument/2006/relationships/hyperlink" Target="https://www.coronavirus.pitt.edu/" TargetMode="External"/><Relationship Id="rId26" Type="http://schemas.openxmlformats.org/officeDocument/2006/relationships/hyperlink" Target="https://support.zoom.us/hc/en-us/articles/206476093-Getting-Started-with-Breakout-Rooms" TargetMode="External"/><Relationship Id="rId3" Type="http://schemas.openxmlformats.org/officeDocument/2006/relationships/settings" Target="settings.xml"/><Relationship Id="rId21" Type="http://schemas.openxmlformats.org/officeDocument/2006/relationships/hyperlink" Target="https://support.zoom.us/hc/en-us/articles/203435537-Mute-All-And-Unmute-All" TargetMode="External"/><Relationship Id="rId7" Type="http://schemas.openxmlformats.org/officeDocument/2006/relationships/hyperlink" Target="https://zoom.us/" TargetMode="External"/><Relationship Id="rId12" Type="http://schemas.openxmlformats.org/officeDocument/2006/relationships/hyperlink" Target="https://pittsburgh.instructure.com/courses/643/pages/starting-a-zoom-meeting-through-canvas" TargetMode="External"/><Relationship Id="rId17" Type="http://schemas.openxmlformats.org/officeDocument/2006/relationships/hyperlink" Target="https://www.google.com/url?q=https://youtu.be/FMex-9FyljU&amp;sa=D&amp;ust=1577996507655000&amp;usg=AFQjCNGBsGKhahO1w31JXPRLzQDCq_kE6A" TargetMode="External"/><Relationship Id="rId25" Type="http://schemas.openxmlformats.org/officeDocument/2006/relationships/hyperlink" Target="https://vcsa.ucsd.edu/_files/assessment/resources/50_cats.pdf" TargetMode="External"/><Relationship Id="rId2" Type="http://schemas.openxmlformats.org/officeDocument/2006/relationships/styles" Target="styles.xml"/><Relationship Id="rId16" Type="http://schemas.openxmlformats.org/officeDocument/2006/relationships/hyperlink" Target="https://support.zoom.us/hc/en-us/articles/201362283-Testing-Computer-or-Device-Audio" TargetMode="External"/><Relationship Id="rId20" Type="http://schemas.openxmlformats.org/officeDocument/2006/relationships/hyperlink" Target="https://support.zoom.us/hc/en-us/articles/206476093-Getting-Started-with-Breakout-Room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ttsburgh.instructure.com/courses/643/pages/starting-a-zoom-meeting-through-canvas" TargetMode="External"/><Relationship Id="rId24" Type="http://schemas.openxmlformats.org/officeDocument/2006/relationships/hyperlink" Target="https://support.zoom.us/hc/en-us/articles/206476093-Getting-Started-with-Breakout-Rooms" TargetMode="External"/><Relationship Id="rId5" Type="http://schemas.openxmlformats.org/officeDocument/2006/relationships/footnotes" Target="footnotes.xml"/><Relationship Id="rId15" Type="http://schemas.openxmlformats.org/officeDocument/2006/relationships/hyperlink" Target="https://pittsburgh.instructure.com/courses/643/modules/items/1176509" TargetMode="External"/><Relationship Id="rId23" Type="http://schemas.openxmlformats.org/officeDocument/2006/relationships/hyperlink" Target="https://support.zoom.us/hc/en-us/articles/213756303-Polling-for-Meetings" TargetMode="External"/><Relationship Id="rId28" Type="http://schemas.openxmlformats.org/officeDocument/2006/relationships/footer" Target="footer1.xml"/><Relationship Id="rId10" Type="http://schemas.openxmlformats.org/officeDocument/2006/relationships/hyperlink" Target="https://pittsburgh.instructure.com/courses/643/pages/starting-a-zoom-meeting-through-canvas" TargetMode="External"/><Relationship Id="rId19" Type="http://schemas.openxmlformats.org/officeDocument/2006/relationships/hyperlink" Target="https://support.zoom.us/hc/en-us/articles/115001286183-Nonverbal-Feedback-During-Meetings" TargetMode="External"/><Relationship Id="rId4" Type="http://schemas.openxmlformats.org/officeDocument/2006/relationships/webSettings" Target="webSettings.xml"/><Relationship Id="rId9" Type="http://schemas.openxmlformats.org/officeDocument/2006/relationships/hyperlink" Target="https://www.technology.pitt.edu/services/zoom-video-conferencing" TargetMode="External"/><Relationship Id="rId14" Type="http://schemas.openxmlformats.org/officeDocument/2006/relationships/hyperlink" Target="https://www.remind.com/" TargetMode="External"/><Relationship Id="rId22" Type="http://schemas.openxmlformats.org/officeDocument/2006/relationships/hyperlink" Target="https://support.zoom.us/hc/en-us/articles/203435537-Mute-All-And-Unmute-All" TargetMode="External"/><Relationship Id="rId27" Type="http://schemas.openxmlformats.org/officeDocument/2006/relationships/hyperlink" Target="https://vcsa.ucsd.edu/_files/assessment/resources/50_cat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Dobreva, Boryana</cp:lastModifiedBy>
  <cp:revision>49</cp:revision>
  <dcterms:created xsi:type="dcterms:W3CDTF">2020-03-10T18:23:00Z</dcterms:created>
  <dcterms:modified xsi:type="dcterms:W3CDTF">2020-09-02T17:49:00Z</dcterms:modified>
</cp:coreProperties>
</file>